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976BB9" w:rsidRDefault="00A046E7" w:rsidP="00976BB9">
      <w:pPr>
        <w:pStyle w:val="SemEspaamento"/>
        <w:jc w:val="center"/>
        <w:rPr>
          <w:rFonts w:asciiTheme="minorHAnsi" w:hAnsiTheme="minorHAnsi" w:cstheme="minorHAnsi"/>
          <w:b/>
          <w:sz w:val="22"/>
          <w:szCs w:val="22"/>
        </w:rPr>
      </w:pPr>
      <w:r w:rsidRPr="00976BB9">
        <w:rPr>
          <w:rFonts w:asciiTheme="minorHAnsi" w:hAnsiTheme="minorHAnsi" w:cstheme="minorHAnsi"/>
          <w:b/>
          <w:sz w:val="22"/>
          <w:szCs w:val="22"/>
        </w:rPr>
        <w:t>PROCESSO Nº 0</w:t>
      </w:r>
      <w:r w:rsidR="00495ABC">
        <w:rPr>
          <w:rFonts w:asciiTheme="minorHAnsi" w:hAnsiTheme="minorHAnsi" w:cstheme="minorHAnsi"/>
          <w:b/>
          <w:sz w:val="22"/>
          <w:szCs w:val="22"/>
        </w:rPr>
        <w:t>41</w:t>
      </w:r>
      <w:r w:rsidRPr="00976BB9">
        <w:rPr>
          <w:rFonts w:asciiTheme="minorHAnsi" w:hAnsiTheme="minorHAnsi" w:cstheme="minorHAnsi"/>
          <w:b/>
          <w:sz w:val="22"/>
          <w:szCs w:val="22"/>
        </w:rPr>
        <w:t>/20</w:t>
      </w:r>
      <w:r w:rsidR="00495ABC">
        <w:rPr>
          <w:rFonts w:asciiTheme="minorHAnsi" w:hAnsiTheme="minorHAnsi" w:cstheme="minorHAnsi"/>
          <w:b/>
          <w:sz w:val="22"/>
          <w:szCs w:val="22"/>
        </w:rPr>
        <w:t>20</w:t>
      </w:r>
    </w:p>
    <w:p w:rsidR="00A740E3" w:rsidRDefault="00A740E3" w:rsidP="00976BB9">
      <w:pPr>
        <w:pStyle w:val="SemEspaamento"/>
        <w:jc w:val="center"/>
        <w:rPr>
          <w:rFonts w:asciiTheme="minorHAnsi" w:hAnsiTheme="minorHAnsi" w:cstheme="minorHAnsi"/>
          <w:b/>
          <w:sz w:val="22"/>
          <w:szCs w:val="22"/>
          <w:u w:val="single"/>
        </w:rPr>
      </w:pPr>
    </w:p>
    <w:p w:rsidR="00A740E3" w:rsidRDefault="00A740E3" w:rsidP="00976BB9">
      <w:pPr>
        <w:pStyle w:val="SemEspaamento"/>
        <w:jc w:val="center"/>
        <w:rPr>
          <w:rFonts w:asciiTheme="minorHAnsi" w:hAnsiTheme="minorHAnsi" w:cstheme="minorHAnsi"/>
          <w:b/>
          <w:sz w:val="22"/>
          <w:szCs w:val="22"/>
          <w:u w:val="single"/>
        </w:rPr>
      </w:pPr>
    </w:p>
    <w:p w:rsidR="00A046E7" w:rsidRPr="00976BB9" w:rsidRDefault="00A046E7" w:rsidP="00976BB9">
      <w:pPr>
        <w:pStyle w:val="SemEspaamento"/>
        <w:jc w:val="center"/>
        <w:rPr>
          <w:rFonts w:asciiTheme="minorHAnsi" w:hAnsiTheme="minorHAnsi" w:cstheme="minorHAnsi"/>
          <w:b/>
          <w:sz w:val="22"/>
          <w:szCs w:val="22"/>
          <w:u w:val="single"/>
        </w:rPr>
      </w:pPr>
      <w:r w:rsidRPr="00976BB9">
        <w:rPr>
          <w:rFonts w:asciiTheme="minorHAnsi" w:hAnsiTheme="minorHAnsi" w:cstheme="minorHAnsi"/>
          <w:b/>
          <w:sz w:val="22"/>
          <w:szCs w:val="22"/>
          <w:u w:val="single"/>
        </w:rPr>
        <w:t>PREGÃO PRESENCIAL PARA REGISTRO DE PREÇOS N° 0</w:t>
      </w:r>
      <w:r w:rsidR="00495ABC">
        <w:rPr>
          <w:rFonts w:asciiTheme="minorHAnsi" w:hAnsiTheme="minorHAnsi" w:cstheme="minorHAnsi"/>
          <w:b/>
          <w:sz w:val="22"/>
          <w:szCs w:val="22"/>
          <w:u w:val="single"/>
        </w:rPr>
        <w:t>19</w:t>
      </w:r>
      <w:r w:rsidRPr="00976BB9">
        <w:rPr>
          <w:rFonts w:asciiTheme="minorHAnsi" w:hAnsiTheme="minorHAnsi" w:cstheme="minorHAnsi"/>
          <w:b/>
          <w:sz w:val="22"/>
          <w:szCs w:val="22"/>
          <w:u w:val="single"/>
        </w:rPr>
        <w:t>/20</w:t>
      </w:r>
      <w:r w:rsidR="00495ABC">
        <w:rPr>
          <w:rFonts w:asciiTheme="minorHAnsi" w:hAnsiTheme="minorHAnsi" w:cstheme="minorHAnsi"/>
          <w:b/>
          <w:sz w:val="22"/>
          <w:szCs w:val="22"/>
          <w:u w:val="single"/>
        </w:rPr>
        <w:t>20</w:t>
      </w:r>
    </w:p>
    <w:p w:rsidR="00976BB9" w:rsidRPr="00976BB9" w:rsidRDefault="00976BB9" w:rsidP="00976BB9">
      <w:pPr>
        <w:pStyle w:val="SemEspaamento"/>
        <w:jc w:val="center"/>
        <w:rPr>
          <w:rFonts w:asciiTheme="minorHAnsi" w:hAnsiTheme="minorHAnsi" w:cstheme="minorHAnsi"/>
          <w:sz w:val="22"/>
          <w:szCs w:val="22"/>
        </w:rPr>
      </w:pPr>
    </w:p>
    <w:p w:rsidR="00A740E3" w:rsidRDefault="00A740E3" w:rsidP="00A046E7">
      <w:pPr>
        <w:spacing w:after="240"/>
        <w:ind w:firstLine="1418"/>
        <w:jc w:val="both"/>
        <w:rPr>
          <w:rFonts w:ascii="Calibri" w:hAnsi="Calibri" w:cs="Calibri"/>
          <w:sz w:val="22"/>
          <w:szCs w:val="20"/>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07304B">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local indicados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740E3" w:rsidRDefault="00A740E3" w:rsidP="00A046E7">
      <w:pPr>
        <w:spacing w:line="276" w:lineRule="auto"/>
        <w:jc w:val="both"/>
        <w:rPr>
          <w:rFonts w:ascii="Calibri" w:hAnsi="Calibri" w:cs="Calibri"/>
          <w:b/>
          <w:sz w:val="22"/>
          <w:szCs w:val="20"/>
        </w:rPr>
      </w:pP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A34DA2">
        <w:rPr>
          <w:rFonts w:ascii="Calibri" w:hAnsi="Calibri" w:cs="Calibri"/>
          <w:b/>
          <w:color w:val="FF0000"/>
          <w:sz w:val="22"/>
          <w:szCs w:val="20"/>
        </w:rPr>
        <w:t>2</w:t>
      </w:r>
      <w:r w:rsidR="00A75D95">
        <w:rPr>
          <w:rFonts w:ascii="Calibri" w:hAnsi="Calibri" w:cs="Calibri"/>
          <w:b/>
          <w:color w:val="FF0000"/>
          <w:sz w:val="22"/>
          <w:szCs w:val="20"/>
        </w:rPr>
        <w:t>5</w:t>
      </w:r>
      <w:r w:rsidRPr="00514C83">
        <w:rPr>
          <w:rFonts w:ascii="Calibri" w:hAnsi="Calibri" w:cs="Calibri"/>
          <w:b/>
          <w:color w:val="FF0000"/>
          <w:sz w:val="22"/>
          <w:szCs w:val="20"/>
        </w:rPr>
        <w:t xml:space="preserve"> de </w:t>
      </w:r>
      <w:r w:rsidR="00A34DA2">
        <w:rPr>
          <w:rFonts w:ascii="Calibri" w:hAnsi="Calibri" w:cs="Calibri"/>
          <w:b/>
          <w:color w:val="FF0000"/>
          <w:sz w:val="22"/>
          <w:szCs w:val="20"/>
        </w:rPr>
        <w:t>agosto</w:t>
      </w:r>
      <w:r w:rsidRPr="00514C83">
        <w:rPr>
          <w:rFonts w:ascii="Calibri" w:hAnsi="Calibri" w:cs="Calibri"/>
          <w:b/>
          <w:color w:val="FF0000"/>
          <w:sz w:val="22"/>
          <w:szCs w:val="20"/>
        </w:rPr>
        <w:t xml:space="preserve"> de 20</w:t>
      </w:r>
      <w:r w:rsidR="00A34DA2">
        <w:rPr>
          <w:rFonts w:ascii="Calibri" w:hAnsi="Calibri" w:cs="Calibri"/>
          <w:b/>
          <w:color w:val="FF0000"/>
          <w:sz w:val="22"/>
          <w:szCs w:val="20"/>
        </w:rPr>
        <w:t>20</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820A1C">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820A1C">
        <w:rPr>
          <w:rFonts w:ascii="Calibri" w:hAnsi="Calibri" w:cs="Calibri"/>
          <w:b/>
          <w:color w:val="FF0000"/>
          <w:sz w:val="22"/>
          <w:szCs w:val="20"/>
        </w:rPr>
        <w:t>08</w:t>
      </w:r>
      <w:r>
        <w:rPr>
          <w:rFonts w:ascii="Calibri" w:hAnsi="Calibri" w:cs="Calibri"/>
          <w:b/>
          <w:color w:val="FF0000"/>
          <w:sz w:val="22"/>
          <w:szCs w:val="20"/>
        </w:rPr>
        <w:t>h</w:t>
      </w:r>
      <w:r w:rsidR="00820A1C">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740E3" w:rsidRPr="00514C83" w:rsidRDefault="00A740E3" w:rsidP="00A046E7">
      <w:pPr>
        <w:spacing w:line="276" w:lineRule="auto"/>
        <w:jc w:val="both"/>
        <w:rPr>
          <w:rFonts w:ascii="Calibri" w:hAnsi="Calibri" w:cs="Calibri"/>
          <w:b/>
          <w:sz w:val="22"/>
          <w:szCs w:val="20"/>
        </w:rPr>
      </w:pP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contratação de empresa especializada no fornecimento de pneus</w:t>
      </w:r>
      <w:r>
        <w:rPr>
          <w:rFonts w:ascii="Calibri" w:hAnsi="Calibri" w:cs="Arial"/>
          <w:sz w:val="22"/>
          <w:szCs w:val="22"/>
        </w:rPr>
        <w:t>, câmaras de ar</w:t>
      </w:r>
      <w:r w:rsidR="00A75D95">
        <w:rPr>
          <w:rFonts w:ascii="Calibri" w:hAnsi="Calibri" w:cs="Arial"/>
          <w:sz w:val="22"/>
          <w:szCs w:val="22"/>
        </w:rPr>
        <w:t xml:space="preserve"> e</w:t>
      </w:r>
      <w:r>
        <w:rPr>
          <w:rFonts w:ascii="Calibri" w:hAnsi="Calibri" w:cs="Arial"/>
          <w:sz w:val="22"/>
          <w:szCs w:val="22"/>
        </w:rPr>
        <w:t xml:space="preserve"> protetores,</w:t>
      </w:r>
      <w:r w:rsidRPr="00A00060">
        <w:rPr>
          <w:rFonts w:ascii="Calibri" w:hAnsi="Calibri" w:cs="Arial"/>
          <w:sz w:val="22"/>
          <w:szCs w:val="22"/>
        </w:rPr>
        <w:t xml:space="preserve"> visando</w:t>
      </w:r>
      <w:r w:rsidR="00820A1C">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820A1C">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forem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2002)</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artigo 34 da Lei nº 11.488, de 2007</w:t>
      </w:r>
      <w:r w:rsidR="00976BB9">
        <w:rPr>
          <w:rFonts w:ascii="Calibri" w:hAnsi="Calibri" w:cs="Calibri"/>
          <w:color w:val="000000"/>
          <w:sz w:val="22"/>
          <w:szCs w:val="20"/>
        </w:rPr>
        <w:t>.</w:t>
      </w:r>
    </w:p>
    <w:p w:rsidR="00A046E7"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lastRenderedPageBreak/>
        <w:t xml:space="preserve">ANEXO </w:t>
      </w:r>
      <w:r w:rsidRPr="00023DAE">
        <w:rPr>
          <w:rFonts w:ascii="Calibri" w:hAnsi="Calibri" w:cs="Calibri"/>
          <w:b/>
          <w:color w:val="FF0000"/>
          <w:sz w:val="22"/>
          <w:szCs w:val="20"/>
        </w:rPr>
        <w:t>VI</w:t>
      </w:r>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r w:rsidR="00976BB9">
        <w:rPr>
          <w:rFonts w:ascii="Calibri" w:hAnsi="Calibri" w:cs="Calibri"/>
          <w:sz w:val="22"/>
          <w:szCs w:val="20"/>
        </w:rPr>
        <w:t>.</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Educação, Saúde, Assistência Social, Estradas de Rodagem, Agricultura e Convênio com a Polícia Militar</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A75D95">
        <w:rPr>
          <w:rFonts w:ascii="Calibri" w:hAnsi="Calibri" w:cs="Calibri"/>
          <w:sz w:val="22"/>
          <w:szCs w:val="20"/>
        </w:rPr>
        <w:t>50</w:t>
      </w:r>
      <w:r w:rsidRPr="00514C83">
        <w:rPr>
          <w:rFonts w:ascii="Calibri" w:hAnsi="Calibri" w:cs="Calibri"/>
          <w:sz w:val="22"/>
          <w:szCs w:val="20"/>
        </w:rPr>
        <w:t>% (</w:t>
      </w:r>
      <w:r w:rsidR="00A75D95">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A75D95">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w:t>
      </w:r>
      <w:r w:rsidR="006C5F40">
        <w:rPr>
          <w:rFonts w:ascii="Calibri" w:hAnsi="Calibri" w:cs="Calibri"/>
          <w:sz w:val="22"/>
          <w:szCs w:val="20"/>
        </w:rPr>
        <w:t xml:space="preserve">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 xml:space="preserve">Com falência, recuperação judicial, concordata ou insolvência, judicialmente decretadas,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sejam controladoras, coligadas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Considera-se como representante do licitante qualquer pessoa habilitada, nos termos do estatuto ou contrato social, do instrumento público de procuração, ou </w:t>
      </w:r>
      <w:r w:rsidRPr="00552218">
        <w:rPr>
          <w:rFonts w:ascii="Calibri" w:hAnsi="Calibri" w:cs="Calibri"/>
          <w:b/>
          <w:color w:val="FF0000"/>
          <w:sz w:val="22"/>
          <w:szCs w:val="20"/>
        </w:rPr>
        <w:t>particular com firma reconhecida</w:t>
      </w:r>
      <w:r w:rsidRPr="00514C83">
        <w:rPr>
          <w:rFonts w:ascii="Calibri" w:hAnsi="Calibri" w:cs="Calibri"/>
          <w:sz w:val="22"/>
          <w:szCs w:val="20"/>
        </w:rPr>
        <w:t>,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estatuto, o contrato social ou o registro como empresário individual devem ostentar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lastRenderedPageBreak/>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Declaração 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quando for o caso (conforme modelo anexo), sob pena de não usufruir do tratamento diferenciado previsto na Lei Complementar nº 123, de 2006;</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25092">
        <w:rPr>
          <w:rFonts w:ascii="Calibri" w:hAnsi="Calibri" w:cs="Calibri"/>
          <w:b/>
          <w:color w:val="FF0000"/>
          <w:sz w:val="22"/>
          <w:szCs w:val="20"/>
        </w:rPr>
        <w:t>41</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w:t>
      </w:r>
      <w:r w:rsidR="00C25092">
        <w:rPr>
          <w:rFonts w:ascii="Calibri" w:hAnsi="Calibri" w:cs="Calibri"/>
          <w:b/>
          <w:color w:val="FF0000"/>
          <w:sz w:val="22"/>
          <w:szCs w:val="20"/>
        </w:rPr>
        <w:t>9</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25092">
        <w:rPr>
          <w:rFonts w:ascii="Calibri" w:hAnsi="Calibri" w:cs="Calibri"/>
          <w:b/>
          <w:color w:val="FF0000"/>
          <w:sz w:val="22"/>
          <w:szCs w:val="20"/>
        </w:rPr>
        <w:t>41</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w:t>
      </w:r>
      <w:r w:rsidR="00C25092">
        <w:rPr>
          <w:rFonts w:ascii="Calibri" w:hAnsi="Calibri" w:cs="Calibri"/>
          <w:b/>
          <w:color w:val="FF0000"/>
          <w:sz w:val="22"/>
          <w:szCs w:val="20"/>
        </w:rPr>
        <w:t>9</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6552ED">
        <w:rPr>
          <w:rFonts w:ascii="Calibri" w:hAnsi="Calibri" w:cs="Calibri"/>
          <w:sz w:val="22"/>
          <w:szCs w:val="20"/>
        </w:rPr>
        <w:t>0</w:t>
      </w:r>
      <w:r w:rsidRPr="00514C83">
        <w:rPr>
          <w:rFonts w:ascii="Calibri" w:hAnsi="Calibri" w:cs="Calibri"/>
          <w:sz w:val="22"/>
          <w:szCs w:val="20"/>
        </w:rPr>
        <w:t>1 (uma) hora antes da abertura da sessão pública.</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25092">
        <w:rPr>
          <w:rFonts w:ascii="Calibri" w:hAnsi="Calibri" w:cs="Calibri"/>
          <w:b/>
          <w:color w:val="FF0000"/>
          <w:sz w:val="22"/>
          <w:szCs w:val="20"/>
        </w:rPr>
        <w:t>41</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w:t>
      </w:r>
      <w:r w:rsidR="00C25092">
        <w:rPr>
          <w:rFonts w:ascii="Calibri" w:hAnsi="Calibri" w:cs="Calibri"/>
          <w:b/>
          <w:color w:val="FF0000"/>
          <w:sz w:val="22"/>
          <w:szCs w:val="20"/>
        </w:rPr>
        <w:t>9</w:t>
      </w:r>
      <w:r>
        <w:rPr>
          <w:rFonts w:ascii="Calibri" w:hAnsi="Calibri" w:cs="Calibri"/>
          <w:b/>
          <w:color w:val="FF0000"/>
          <w:sz w:val="22"/>
          <w:szCs w:val="20"/>
        </w:rPr>
        <w:t>/20</w:t>
      </w:r>
      <w:r w:rsidR="00C25092">
        <w:rPr>
          <w:rFonts w:ascii="Calibri" w:hAnsi="Calibri" w:cs="Calibri"/>
          <w:b/>
          <w:color w:val="FF0000"/>
          <w:sz w:val="22"/>
          <w:szCs w:val="20"/>
        </w:rPr>
        <w:t>20</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6C5F40">
        <w:rPr>
          <w:rFonts w:ascii="Calibri" w:hAnsi="Calibri" w:cs="Calibri"/>
          <w:sz w:val="22"/>
          <w:szCs w:val="20"/>
        </w:rPr>
        <w:t xml:space="preserve"> </w:t>
      </w:r>
      <w:r w:rsidR="00C25092">
        <w:rPr>
          <w:rFonts w:ascii="Calibri" w:hAnsi="Calibri" w:cs="Calibri"/>
          <w:b/>
          <w:color w:val="FF0000"/>
          <w:sz w:val="22"/>
          <w:szCs w:val="20"/>
        </w:rPr>
        <w:t>25</w:t>
      </w:r>
      <w:r w:rsidRPr="00514C83">
        <w:rPr>
          <w:rFonts w:ascii="Calibri" w:hAnsi="Calibri" w:cs="Calibri"/>
          <w:b/>
          <w:color w:val="FF0000"/>
          <w:sz w:val="22"/>
          <w:szCs w:val="20"/>
        </w:rPr>
        <w:t>/</w:t>
      </w:r>
      <w:r w:rsidR="007545C5">
        <w:rPr>
          <w:rFonts w:ascii="Calibri" w:hAnsi="Calibri" w:cs="Calibri"/>
          <w:b/>
          <w:color w:val="FF0000"/>
          <w:sz w:val="22"/>
          <w:szCs w:val="20"/>
        </w:rPr>
        <w:t>0</w:t>
      </w:r>
      <w:r w:rsidR="00C25092">
        <w:rPr>
          <w:rFonts w:ascii="Calibri" w:hAnsi="Calibri" w:cs="Calibri"/>
          <w:b/>
          <w:color w:val="FF0000"/>
          <w:sz w:val="22"/>
          <w:szCs w:val="20"/>
        </w:rPr>
        <w:t>8</w:t>
      </w:r>
      <w:r w:rsidRPr="00514C83">
        <w:rPr>
          <w:rFonts w:ascii="Calibri" w:hAnsi="Calibri" w:cs="Calibri"/>
          <w:b/>
          <w:color w:val="FF0000"/>
          <w:sz w:val="22"/>
          <w:szCs w:val="20"/>
        </w:rPr>
        <w:t>/20</w:t>
      </w:r>
      <w:r w:rsidR="00C25092">
        <w:rPr>
          <w:rFonts w:ascii="Calibri" w:hAnsi="Calibri" w:cs="Calibri"/>
          <w:b/>
          <w:color w:val="FF0000"/>
          <w:sz w:val="22"/>
          <w:szCs w:val="20"/>
        </w:rPr>
        <w:t>20</w:t>
      </w:r>
      <w:r w:rsidRPr="00514C83">
        <w:rPr>
          <w:rFonts w:ascii="Calibri" w:hAnsi="Calibri" w:cs="Calibri"/>
          <w:sz w:val="22"/>
          <w:szCs w:val="20"/>
        </w:rPr>
        <w:t xml:space="preserve">, ÀS </w:t>
      </w:r>
      <w:r w:rsidR="006C5F40" w:rsidRPr="006C5F4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r w:rsidR="006552ED">
        <w:rPr>
          <w:rFonts w:ascii="Calibri" w:hAnsi="Calibri" w:cs="Calibri"/>
          <w:b/>
          <w:color w:val="FF0000"/>
          <w:sz w:val="22"/>
          <w:szCs w:val="20"/>
        </w:rPr>
        <w:t>.</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Os envelopes que não forem entregues nas condições acima estipuladas não gerarão efeitos como proposta.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lastRenderedPageBreak/>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fabricante</w:t>
      </w:r>
      <w:r w:rsidR="006C5F40">
        <w:rPr>
          <w:rFonts w:ascii="Calibri" w:hAnsi="Calibri" w:cs="Calibri"/>
          <w:color w:val="000000"/>
          <w:sz w:val="22"/>
          <w:szCs w:val="20"/>
        </w:rPr>
        <w:t>,</w:t>
      </w:r>
      <w:r w:rsidRPr="00514C83">
        <w:rPr>
          <w:rFonts w:ascii="Calibri" w:hAnsi="Calibri" w:cs="Calibri"/>
          <w:color w:val="000000"/>
          <w:sz w:val="22"/>
          <w:szCs w:val="20"/>
        </w:rPr>
        <w:t xml:space="preserve"> modelo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6C5F40">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7545C5">
        <w:rPr>
          <w:rFonts w:ascii="Calibri" w:hAnsi="Calibri" w:cs="Calibri"/>
          <w:color w:val="000000"/>
          <w:sz w:val="22"/>
          <w:szCs w:val="20"/>
        </w:rPr>
        <w:t xml:space="preserve"> com 02 (duas) casas após a vírgula,</w:t>
      </w:r>
      <w:r w:rsidRPr="00514C83">
        <w:rPr>
          <w:rFonts w:ascii="Calibri" w:hAnsi="Calibri" w:cs="Calibri"/>
          <w:color w:val="000000"/>
          <w:sz w:val="22"/>
          <w:szCs w:val="20"/>
        </w:rPr>
        <w:t xml:space="preserve">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taxas, frete, seguros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7545C5"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O Pregoeiro convidará individualmente os licitantes classificados, de forma </w:t>
      </w:r>
      <w:r w:rsidR="007545C5"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Encerrada a 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Pregoeiro identificará os preços ofertados pelas ME/EPP e COOP participantes que sejam iguais ou até 5% (cinco por cento) superiores ao menor preço, desde que a primeira colocada não seja uma ME/EPP/COOP.</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r w:rsidR="003D2ADA">
        <w:rPr>
          <w:rFonts w:ascii="Calibri" w:hAnsi="Calibri" w:cs="Calibri"/>
          <w:sz w:val="22"/>
          <w:szCs w:val="20"/>
        </w:rPr>
        <w:t>0</w:t>
      </w:r>
      <w:r w:rsidRPr="00514C83">
        <w:rPr>
          <w:rFonts w:ascii="Calibri" w:hAnsi="Calibri" w:cs="Calibri"/>
          <w:sz w:val="22"/>
          <w:szCs w:val="20"/>
        </w:rPr>
        <w:t>5 (cinco) minutos.</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3D2ADA"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ou prestados por empresas que invistam em pesquisa e no desenv</w:t>
      </w:r>
      <w:r w:rsidR="003D2ADA">
        <w:rPr>
          <w:rFonts w:ascii="Calibri" w:hAnsi="Calibri" w:cs="Calibri"/>
          <w:sz w:val="22"/>
          <w:szCs w:val="20"/>
        </w:rPr>
        <w:t>olvimento de tecnologia no País;</w:t>
      </w:r>
    </w:p>
    <w:p w:rsidR="00A046E7" w:rsidRPr="00514C83" w:rsidRDefault="003D2ADA" w:rsidP="00A046E7">
      <w:pPr>
        <w:numPr>
          <w:ilvl w:val="0"/>
          <w:numId w:val="22"/>
        </w:numPr>
        <w:spacing w:after="120"/>
        <w:jc w:val="both"/>
        <w:rPr>
          <w:rFonts w:ascii="Calibri" w:hAnsi="Calibri" w:cs="Calibri"/>
          <w:sz w:val="22"/>
          <w:szCs w:val="20"/>
        </w:rPr>
      </w:pPr>
      <w:r>
        <w:rPr>
          <w:rFonts w:ascii="Calibri" w:hAnsi="Calibri" w:cs="Calibri"/>
          <w:sz w:val="22"/>
          <w:szCs w:val="20"/>
        </w:rPr>
        <w:lastRenderedPageBreak/>
        <w:t>Produzidos ou prestados por empresas que comprovem cumprimento de reserva de cargos prevista em lei para pessoa com deficiência ou para reabilitado da Previdência Social e que atendam às regras de acessibilidade prevista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w:t>
      </w:r>
      <w:r w:rsidR="006C5F40">
        <w:rPr>
          <w:rFonts w:ascii="Calibri" w:hAnsi="Calibri" w:cs="Calibri"/>
          <w:sz w:val="22"/>
          <w:szCs w:val="20"/>
        </w:rPr>
        <w:t xml:space="preserve"> </w:t>
      </w:r>
      <w:r w:rsidRPr="00514C83">
        <w:rPr>
          <w:rFonts w:ascii="Calibri" w:hAnsi="Calibri" w:cs="Calibri"/>
          <w:sz w:val="22"/>
          <w:szCs w:val="20"/>
        </w:rPr>
        <w:t>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976BB9">
        <w:rPr>
          <w:rFonts w:ascii="Calibri" w:hAnsi="Calibri" w:cs="Calibri"/>
          <w:color w:val="000000" w:themeColor="text1"/>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8"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seção “Despesas – Gastos Diretos do Governo – Favorecido (pessoas físicas, empresas e outros)”, para verificar se o somatório dos valores das ordens bancárias por ele recebidas, no exercício anterior, extrapola o limite de R$</w:t>
      </w:r>
      <w:r w:rsidR="006C5F40">
        <w:rPr>
          <w:rFonts w:ascii="Calibri" w:hAnsi="Calibri" w:cs="Calibri"/>
          <w:color w:val="000000"/>
          <w:sz w:val="22"/>
          <w:szCs w:val="20"/>
        </w:rPr>
        <w:t>4</w:t>
      </w:r>
      <w:r w:rsidRPr="00514C83">
        <w:rPr>
          <w:rFonts w:ascii="Calibri" w:hAnsi="Calibri" w:cs="Calibri"/>
          <w:color w:val="000000"/>
          <w:sz w:val="22"/>
          <w:szCs w:val="20"/>
        </w:rPr>
        <w:t>.</w:t>
      </w:r>
      <w:r w:rsidR="006C5F40">
        <w:rPr>
          <w:rFonts w:ascii="Calibri" w:hAnsi="Calibri" w:cs="Calibri"/>
          <w:color w:val="000000"/>
          <w:sz w:val="22"/>
          <w:szCs w:val="20"/>
        </w:rPr>
        <w:t>8</w:t>
      </w:r>
      <w:r w:rsidRPr="00514C83">
        <w:rPr>
          <w:rFonts w:ascii="Calibri" w:hAnsi="Calibri" w:cs="Calibri"/>
          <w:color w:val="000000"/>
          <w:sz w:val="22"/>
          <w:szCs w:val="20"/>
        </w:rPr>
        <w:t>00.000,00 (</w:t>
      </w:r>
      <w:r w:rsidR="006C5F40">
        <w:rPr>
          <w:rFonts w:ascii="Calibri" w:hAnsi="Calibri" w:cs="Calibri"/>
          <w:color w:val="000000"/>
          <w:sz w:val="22"/>
          <w:szCs w:val="20"/>
        </w:rPr>
        <w:t>quatro</w:t>
      </w:r>
      <w:r w:rsidRPr="00514C83">
        <w:rPr>
          <w:rFonts w:ascii="Calibri" w:hAnsi="Calibri" w:cs="Calibri"/>
          <w:color w:val="000000"/>
          <w:sz w:val="22"/>
          <w:szCs w:val="20"/>
        </w:rPr>
        <w:t xml:space="preserve"> milhões e </w:t>
      </w:r>
      <w:r w:rsidR="006C5F40">
        <w:rPr>
          <w:rFonts w:ascii="Calibri" w:hAnsi="Calibri" w:cs="Calibri"/>
          <w:color w:val="000000"/>
          <w:sz w:val="22"/>
          <w:szCs w:val="20"/>
        </w:rPr>
        <w:t>oitocentos</w:t>
      </w:r>
      <w:r w:rsidRPr="00514C83">
        <w:rPr>
          <w:rFonts w:ascii="Calibri" w:hAnsi="Calibri" w:cs="Calibri"/>
          <w:color w:val="000000"/>
          <w:sz w:val="22"/>
          <w:szCs w:val="20"/>
        </w:rPr>
        <w:t xml:space="preserve"> mil reais), previsto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7545C5"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7545C5"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7545C5" w:rsidRDefault="00A046E7" w:rsidP="00A046E7">
      <w:pPr>
        <w:numPr>
          <w:ilvl w:val="2"/>
          <w:numId w:val="1"/>
        </w:numPr>
        <w:spacing w:after="120"/>
        <w:jc w:val="both"/>
        <w:rPr>
          <w:rFonts w:ascii="Calibri" w:hAnsi="Calibri" w:cs="Calibri"/>
          <w:b/>
          <w:color w:val="FF0000"/>
          <w:sz w:val="22"/>
          <w:szCs w:val="20"/>
        </w:rPr>
      </w:pPr>
      <w:r w:rsidRPr="007545C5">
        <w:rPr>
          <w:rFonts w:ascii="Calibri" w:hAnsi="Calibri" w:cs="Calibri"/>
          <w:b/>
          <w:color w:val="FF0000"/>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desclassificada, o Pregoeiro examinará a proposta </w:t>
      </w:r>
      <w:r w:rsidR="007545C5"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9"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0"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F96A5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C9767D" w:rsidRDefault="00C9767D" w:rsidP="00A046E7">
      <w:pPr>
        <w:numPr>
          <w:ilvl w:val="0"/>
          <w:numId w:val="3"/>
        </w:numPr>
        <w:spacing w:after="120"/>
        <w:jc w:val="both"/>
        <w:rPr>
          <w:rFonts w:ascii="Calibri" w:hAnsi="Calibri" w:cs="Calibri"/>
          <w:sz w:val="22"/>
          <w:szCs w:val="20"/>
        </w:rPr>
      </w:pPr>
      <w:r>
        <w:rPr>
          <w:rFonts w:ascii="Calibri" w:hAnsi="Calibri" w:cs="Calibri"/>
          <w:sz w:val="22"/>
          <w:szCs w:val="20"/>
        </w:rPr>
        <w:t xml:space="preserve">Documentos de identificação com foto do(s) Titular/Sócio(s) e CPF.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D2ADA">
        <w:rPr>
          <w:rFonts w:ascii="Calibri" w:hAnsi="Calibri" w:cs="Calibri"/>
          <w:sz w:val="22"/>
          <w:szCs w:val="20"/>
        </w:rPr>
        <w:t xml:space="preserve">, abrangendo a de Seguridade Social, </w:t>
      </w:r>
      <w:r w:rsidR="003D2ADA" w:rsidRPr="00514C83">
        <w:rPr>
          <w:rFonts w:ascii="Calibri" w:hAnsi="Calibri" w:cs="Calibri"/>
          <w:sz w:val="22"/>
          <w:szCs w:val="20"/>
        </w:rPr>
        <w:t>relativos às contribuições previdenciárias e às de terceiros</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00CC719F">
        <w:rPr>
          <w:rFonts w:ascii="Calibri" w:hAnsi="Calibri" w:cs="Calibri"/>
          <w:sz w:val="22"/>
          <w:szCs w:val="20"/>
        </w:rPr>
        <w:t xml:space="preserve"> </w:t>
      </w:r>
      <w:r w:rsidRPr="00514C83">
        <w:rPr>
          <w:rFonts w:ascii="Calibri" w:hAnsi="Calibri" w:cs="Calibri"/>
          <w:sz w:val="22"/>
          <w:szCs w:val="20"/>
        </w:rPr>
        <w:t>deverá apresentar toda a documentação exigida para efeito de comprovação de regularidade fiscal, mesmo que esta apresente alguma restrição, sob pena de ser inabilitado.</w:t>
      </w:r>
    </w:p>
    <w:p w:rsidR="00BF5E90" w:rsidRDefault="00BF5E90" w:rsidP="00A046E7">
      <w:pPr>
        <w:numPr>
          <w:ilvl w:val="2"/>
          <w:numId w:val="1"/>
        </w:numPr>
        <w:spacing w:after="120"/>
        <w:jc w:val="both"/>
        <w:rPr>
          <w:rFonts w:ascii="Calibri" w:hAnsi="Calibri" w:cs="Calibri"/>
          <w:sz w:val="22"/>
          <w:szCs w:val="20"/>
          <w:u w:val="single"/>
        </w:rPr>
      </w:pPr>
      <w:r>
        <w:rPr>
          <w:rFonts w:ascii="Calibri" w:hAnsi="Calibri" w:cs="Calibri"/>
          <w:sz w:val="22"/>
          <w:szCs w:val="20"/>
          <w:u w:val="single"/>
        </w:rPr>
        <w:t>Relativo à Qualificação Técnica:</w:t>
      </w:r>
    </w:p>
    <w:p w:rsidR="00656BB5" w:rsidRPr="00656BB5" w:rsidRDefault="00656BB5" w:rsidP="00656BB5">
      <w:pPr>
        <w:pStyle w:val="PargrafodaLista"/>
        <w:numPr>
          <w:ilvl w:val="1"/>
          <w:numId w:val="26"/>
        </w:numPr>
        <w:ind w:left="1276" w:hanging="142"/>
        <w:jc w:val="both"/>
        <w:rPr>
          <w:rFonts w:asciiTheme="minorHAnsi" w:hAnsiTheme="minorHAnsi" w:cstheme="minorHAnsi"/>
          <w:sz w:val="22"/>
          <w:szCs w:val="22"/>
          <w:lang w:val="pt-PT"/>
        </w:rPr>
      </w:pPr>
      <w:r w:rsidRPr="00656BB5">
        <w:rPr>
          <w:rFonts w:asciiTheme="minorHAnsi" w:hAnsiTheme="minorHAnsi" w:cstheme="minorHAnsi"/>
          <w:b/>
          <w:bCs/>
          <w:sz w:val="22"/>
          <w:szCs w:val="22"/>
          <w:lang w:val="pt-PT"/>
        </w:rPr>
        <w:t>Certificado de Regularidade junto ao IBAMA, Cadastro Técnico Federal, emitido em nome do FABRICANTE</w:t>
      </w:r>
      <w:r w:rsidRPr="00656BB5">
        <w:rPr>
          <w:rFonts w:asciiTheme="minorHAnsi" w:hAnsiTheme="minorHAnsi" w:cstheme="minorHAnsi"/>
          <w:sz w:val="22"/>
          <w:szCs w:val="22"/>
          <w:lang w:val="pt-PT"/>
        </w:rPr>
        <w:t xml:space="preserve"> dos pneus, cadastro de fabricação de pneus e similares; </w:t>
      </w:r>
      <w:r>
        <w:rPr>
          <w:rFonts w:asciiTheme="minorHAnsi" w:hAnsiTheme="minorHAnsi" w:cstheme="minorHAnsi"/>
          <w:sz w:val="22"/>
          <w:szCs w:val="22"/>
          <w:lang w:val="pt-PT"/>
        </w:rPr>
        <w:t>d</w:t>
      </w:r>
      <w:r w:rsidRPr="00656BB5">
        <w:rPr>
          <w:rFonts w:asciiTheme="minorHAnsi" w:hAnsiTheme="minorHAnsi" w:cstheme="minorHAnsi"/>
          <w:sz w:val="22"/>
          <w:szCs w:val="22"/>
          <w:lang w:val="pt-PT"/>
        </w:rPr>
        <w:t>e acordo com a Resolução do CONAMA nº 416/2009, bem como, Instrução Normativa IN nº 01/2010 do IBAMA - Ministério do Meio Ambiente.</w:t>
      </w:r>
    </w:p>
    <w:p w:rsidR="00BF5E90" w:rsidRDefault="00BF5E90" w:rsidP="00BF5E90">
      <w:pPr>
        <w:pStyle w:val="PargrafodaLista"/>
        <w:spacing w:after="120"/>
        <w:ind w:left="1276"/>
        <w:jc w:val="both"/>
        <w:rPr>
          <w:rFonts w:ascii="Calibri" w:hAnsi="Calibri" w:cs="Calibri"/>
          <w:b/>
          <w:sz w:val="22"/>
          <w:szCs w:val="20"/>
        </w:rPr>
      </w:pPr>
      <w:r w:rsidRPr="00BF5E90">
        <w:rPr>
          <w:rFonts w:ascii="Calibri" w:hAnsi="Calibri" w:cs="Calibri"/>
          <w:b/>
          <w:sz w:val="22"/>
          <w:szCs w:val="20"/>
        </w:rPr>
        <w:t>OBS: Certidão autorizada pelo TCE-MG, conforme parecer do conselheiro Cláudio Couto Terrão de 04/09/2019.</w:t>
      </w:r>
    </w:p>
    <w:p w:rsidR="00656BB5" w:rsidRPr="00BF5E90" w:rsidRDefault="00656BB5" w:rsidP="00656BB5">
      <w:pPr>
        <w:pStyle w:val="PargrafodaLista"/>
        <w:numPr>
          <w:ilvl w:val="1"/>
          <w:numId w:val="26"/>
        </w:numPr>
        <w:spacing w:after="120"/>
        <w:ind w:left="1276" w:hanging="142"/>
        <w:jc w:val="both"/>
        <w:rPr>
          <w:rFonts w:ascii="Calibri" w:hAnsi="Calibri" w:cs="Calibri"/>
          <w:b/>
          <w:sz w:val="22"/>
          <w:szCs w:val="20"/>
        </w:rPr>
      </w:pPr>
      <w:r>
        <w:rPr>
          <w:rFonts w:ascii="Calibri" w:hAnsi="Calibri" w:cs="Calibri"/>
          <w:sz w:val="22"/>
          <w:szCs w:val="20"/>
        </w:rPr>
        <w:t>Atestado de Capacidade Técnica em nome da Licitante, emitido por órgão de direito público ou privado</w:t>
      </w:r>
      <w:r w:rsidR="00784D89">
        <w:rPr>
          <w:rFonts w:ascii="Calibri" w:hAnsi="Calibri" w:cs="Calibri"/>
          <w:sz w:val="22"/>
          <w:szCs w:val="20"/>
        </w:rPr>
        <w:t xml:space="preserve">, </w:t>
      </w:r>
      <w:r w:rsidR="00784D89" w:rsidRPr="00784D89">
        <w:rPr>
          <w:rFonts w:ascii="Calibri" w:hAnsi="Calibri" w:cs="Calibri"/>
          <w:sz w:val="22"/>
          <w:szCs w:val="20"/>
        </w:rPr>
        <w:t>compatível com o objeto da presente licitação</w:t>
      </w:r>
      <w:r w:rsidR="00784D89">
        <w:rPr>
          <w:rFonts w:ascii="Calibri" w:hAnsi="Calibri" w:cs="Calibri"/>
          <w:sz w:val="22"/>
          <w:szCs w:val="20"/>
        </w:rPr>
        <w:t>.</w:t>
      </w:r>
      <w:r>
        <w:rPr>
          <w:rFonts w:ascii="Calibri" w:hAnsi="Calibri" w:cs="Calibri"/>
          <w:sz w:val="22"/>
          <w:szCs w:val="20"/>
        </w:rPr>
        <w:t xml:space="preserve"> </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A046E7">
      <w:pPr>
        <w:numPr>
          <w:ilvl w:val="0"/>
          <w:numId w:val="5"/>
        </w:numPr>
        <w:spacing w:after="120"/>
        <w:jc w:val="both"/>
        <w:rPr>
          <w:rFonts w:ascii="Calibri" w:hAnsi="Calibri" w:cs="Calibri"/>
          <w:sz w:val="22"/>
          <w:szCs w:val="20"/>
        </w:rPr>
      </w:pPr>
      <w:r w:rsidRPr="00514C83">
        <w:rPr>
          <w:rFonts w:ascii="Calibri" w:hAnsi="Calibri" w:cs="Calibri"/>
          <w:sz w:val="22"/>
          <w:szCs w:val="20"/>
        </w:rPr>
        <w:lastRenderedPageBreak/>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7BF9">
        <w:rPr>
          <w:rFonts w:ascii="Calibri" w:hAnsi="Calibri" w:cs="Calibri"/>
          <w:b/>
          <w:color w:val="FF0000"/>
          <w:sz w:val="22"/>
          <w:szCs w:val="20"/>
        </w:rPr>
        <w:t>60</w:t>
      </w:r>
      <w:r w:rsidRPr="00514C83">
        <w:rPr>
          <w:rFonts w:ascii="Calibri" w:hAnsi="Calibri" w:cs="Calibri"/>
          <w:b/>
          <w:color w:val="FF0000"/>
          <w:sz w:val="22"/>
          <w:szCs w:val="20"/>
        </w:rPr>
        <w:t xml:space="preserve"> (</w:t>
      </w:r>
      <w:r w:rsidR="00747BF9">
        <w:rPr>
          <w:rFonts w:ascii="Calibri" w:hAnsi="Calibri" w:cs="Calibri"/>
          <w:b/>
          <w:color w:val="FF0000"/>
          <w:sz w:val="22"/>
          <w:szCs w:val="20"/>
        </w:rPr>
        <w:t>sessenta</w:t>
      </w:r>
      <w:r w:rsidRPr="00514C83">
        <w:rPr>
          <w:rFonts w:ascii="Calibri" w:hAnsi="Calibri" w:cs="Calibri"/>
          <w:b/>
          <w:color w:val="FF0000"/>
          <w:sz w:val="22"/>
          <w:szCs w:val="20"/>
        </w:rPr>
        <w:t>) dias</w:t>
      </w:r>
      <w:r w:rsidRPr="00514C83">
        <w:rPr>
          <w:rFonts w:ascii="Calibri" w:hAnsi="Calibri" w:cs="Calibri"/>
          <w:sz w:val="22"/>
          <w:szCs w:val="20"/>
        </w:rPr>
        <w:t xml:space="preserve"> contados da data da sua apresentação;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obriga-se a declarar, sob as penalidades legais, a superveniência de fato impeditivo 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F96A5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1"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F96A5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976BB9" w:rsidRPr="00514C83" w:rsidRDefault="00976BB9" w:rsidP="00976BB9">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Cabe ao Pregoeiro</w:t>
      </w:r>
      <w:r w:rsidR="00F136F0">
        <w:rPr>
          <w:rFonts w:ascii="Calibri" w:hAnsi="Calibri" w:cs="Calibri"/>
          <w:sz w:val="22"/>
          <w:szCs w:val="20"/>
        </w:rPr>
        <w:t xml:space="preserve"> </w:t>
      </w:r>
      <w:r w:rsidRPr="00514C83">
        <w:rPr>
          <w:rFonts w:ascii="Calibri" w:hAnsi="Calibri" w:cs="Calibri"/>
          <w:sz w:val="22"/>
          <w:szCs w:val="20"/>
        </w:rPr>
        <w:t>receber,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 importará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747BF9">
        <w:rPr>
          <w:rFonts w:ascii="Calibri" w:hAnsi="Calibri" w:cs="Calibri"/>
          <w:b/>
          <w:color w:val="FF0000"/>
          <w:sz w:val="22"/>
          <w:szCs w:val="20"/>
        </w:rPr>
        <w:t>03</w:t>
      </w:r>
      <w:r w:rsidRPr="00514C83">
        <w:rPr>
          <w:rFonts w:ascii="Calibri" w:hAnsi="Calibri" w:cs="Calibri"/>
          <w:b/>
          <w:color w:val="FF0000"/>
          <w:sz w:val="22"/>
          <w:szCs w:val="20"/>
        </w:rPr>
        <w:t xml:space="preserve"> (três) dias</w:t>
      </w:r>
      <w:r w:rsidRPr="00514C83">
        <w:rPr>
          <w:rFonts w:ascii="Calibri" w:hAnsi="Calibri" w:cs="Calibri"/>
          <w:sz w:val="22"/>
          <w:szCs w:val="20"/>
        </w:rPr>
        <w:t xml:space="preserve">, contados da data da convocação, proceder à assinatura da Ata de Registro de Preços, a qual, </w:t>
      </w:r>
      <w:r w:rsidRPr="00514C83">
        <w:rPr>
          <w:rFonts w:ascii="Calibri" w:hAnsi="Calibri" w:cs="Calibri"/>
          <w:color w:val="000000"/>
          <w:sz w:val="22"/>
          <w:szCs w:val="20"/>
        </w:rPr>
        <w:t>após 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o prazo total de vigência, computada a prorrogação, não ultrapasse </w:t>
      </w:r>
      <w:r w:rsidR="00747BF9">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F136F0">
        <w:rPr>
          <w:rFonts w:ascii="Calibri" w:hAnsi="Calibri" w:cs="Calibri"/>
          <w:sz w:val="22"/>
          <w:szCs w:val="20"/>
        </w:rPr>
        <w:t xml:space="preserve"> </w:t>
      </w:r>
      <w:r w:rsidRPr="00514C83">
        <w:rPr>
          <w:rFonts w:ascii="Calibri" w:hAnsi="Calibri" w:cs="Calibri"/>
          <w:sz w:val="22"/>
          <w:szCs w:val="20"/>
          <w:lang w:bidi="pt-BR"/>
        </w:rPr>
        <w:t>sob pena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747BF9">
        <w:rPr>
          <w:rFonts w:ascii="Calibri" w:hAnsi="Calibri" w:cs="Calibri"/>
          <w:b/>
          <w:color w:val="FF0000"/>
          <w:sz w:val="22"/>
          <w:szCs w:val="20"/>
        </w:rPr>
        <w:t>05</w:t>
      </w:r>
      <w:r w:rsidR="000754F1">
        <w:rPr>
          <w:rFonts w:ascii="Calibri" w:hAnsi="Calibri" w:cs="Calibri"/>
          <w:b/>
          <w:color w:val="FF0000"/>
          <w:sz w:val="22"/>
          <w:szCs w:val="20"/>
        </w:rPr>
        <w:t xml:space="preserve"> </w:t>
      </w:r>
      <w:r w:rsidRPr="00514C83">
        <w:rPr>
          <w:rFonts w:ascii="Calibri" w:hAnsi="Calibri" w:cs="Calibri"/>
          <w:b/>
          <w:color w:val="FF0000"/>
          <w:sz w:val="22"/>
          <w:szCs w:val="20"/>
        </w:rPr>
        <w:t>(cinco)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747BF9">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pagamento será efetuado por meio de Ordem Bancária de Crédito, mediante depósito em </w:t>
      </w:r>
      <w:r w:rsidR="00756CB3" w:rsidRPr="00514C83">
        <w:rPr>
          <w:rFonts w:ascii="Calibri" w:hAnsi="Calibri" w:cs="Calibri"/>
          <w:color w:val="000000"/>
          <w:sz w:val="22"/>
          <w:szCs w:val="20"/>
        </w:rPr>
        <w:t>conta</w:t>
      </w:r>
      <w:r w:rsidR="00756CB3">
        <w:rPr>
          <w:rFonts w:ascii="Calibri" w:hAnsi="Calibri" w:cs="Calibri"/>
          <w:color w:val="000000"/>
          <w:sz w:val="22"/>
          <w:szCs w:val="20"/>
        </w:rPr>
        <w:t xml:space="preserve"> </w:t>
      </w:r>
      <w:r w:rsidR="00756CB3" w:rsidRPr="00514C83">
        <w:rPr>
          <w:rFonts w:ascii="Calibri" w:hAnsi="Calibri" w:cs="Calibri"/>
          <w:color w:val="000000"/>
          <w:sz w:val="22"/>
          <w:szCs w:val="20"/>
        </w:rPr>
        <w:t>corrente</w:t>
      </w:r>
      <w:r w:rsidRPr="00514C83">
        <w:rPr>
          <w:rFonts w:ascii="Calibri" w:hAnsi="Calibri" w:cs="Calibri"/>
          <w:color w:val="000000"/>
          <w:sz w:val="22"/>
          <w:szCs w:val="20"/>
        </w:rPr>
        <w:t>,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6552ED">
        <w:tc>
          <w:tcPr>
            <w:tcW w:w="0" w:type="auto"/>
          </w:tcPr>
          <w:p w:rsidR="00A046E7" w:rsidRPr="00514C83" w:rsidRDefault="00A046E7" w:rsidP="006552ED">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6552ED">
        <w:tc>
          <w:tcPr>
            <w:tcW w:w="0" w:type="auto"/>
            <w:vMerge w:val="restart"/>
            <w:tcBorders>
              <w:bottom w:val="single" w:sz="4" w:space="0" w:color="000000"/>
              <w:righ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(6 / 100)</w:t>
            </w:r>
          </w:p>
        </w:tc>
      </w:tr>
      <w:tr w:rsidR="00A046E7" w:rsidRPr="00514C83" w:rsidTr="006552ED">
        <w:tc>
          <w:tcPr>
            <w:tcW w:w="0" w:type="auto"/>
            <w:vMerge/>
            <w:tcBorders>
              <w:top w:val="single" w:sz="4" w:space="0" w:color="000000"/>
              <w:bottom w:val="single" w:sz="4" w:space="0" w:color="000000"/>
              <w:right w:val="nil"/>
            </w:tcBorders>
          </w:tcPr>
          <w:p w:rsidR="00A046E7" w:rsidRPr="00514C83" w:rsidRDefault="00A046E7" w:rsidP="006552ED">
            <w:pPr>
              <w:jc w:val="both"/>
              <w:rPr>
                <w:rFonts w:ascii="Calibri" w:hAnsi="Calibri" w:cs="Calibri"/>
                <w:b/>
                <w:szCs w:val="20"/>
              </w:rPr>
            </w:pP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N = Número de dias entre a data limite prevista para o pagamento e a data do efetivo pagamento</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756CB3"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756CB3"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desatendimento de exigências formais não essenciais não importará o afastamento do licitante, desde que seja possível o aproveitamento do ato, observados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E2284D" w:rsidRDefault="00A046E7" w:rsidP="00E2284D">
      <w:pPr>
        <w:pStyle w:val="PargrafodaLista"/>
        <w:numPr>
          <w:ilvl w:val="1"/>
          <w:numId w:val="1"/>
        </w:numPr>
        <w:spacing w:after="120"/>
        <w:jc w:val="both"/>
        <w:rPr>
          <w:rFonts w:ascii="Calibri" w:hAnsi="Calibri" w:cs="Calibri"/>
          <w:sz w:val="22"/>
          <w:szCs w:val="20"/>
        </w:rPr>
      </w:pPr>
      <w:r w:rsidRPr="00E2284D">
        <w:rPr>
          <w:rFonts w:ascii="Calibri" w:hAnsi="Calibri" w:cs="Calibri"/>
          <w:sz w:val="22"/>
          <w:szCs w:val="20"/>
        </w:rPr>
        <w:t xml:space="preserve">O Edital e seus Anexos poderão ser lidos e/ou obtidos no órgão, situado na Praça Paiva Duque, nº. 120, Centro, Santana do Garambéu/MG, CEP 36.146-000, e-mail </w:t>
      </w:r>
      <w:hyperlink r:id="rId12" w:history="1">
        <w:r w:rsidRPr="00E2284D">
          <w:rPr>
            <w:rStyle w:val="Hyperlink"/>
            <w:rFonts w:ascii="Calibri" w:hAnsi="Calibri" w:cs="Calibri"/>
            <w:sz w:val="22"/>
            <w:szCs w:val="20"/>
          </w:rPr>
          <w:t>licitacao@santanadogarambeu.mg.gov.br</w:t>
        </w:r>
      </w:hyperlink>
      <w:hyperlink r:id="rId13" w:history="1"/>
      <w:r w:rsidRPr="00E2284D">
        <w:rPr>
          <w:rFonts w:ascii="Calibri" w:hAnsi="Calibri" w:cs="Calibri"/>
          <w:sz w:val="22"/>
          <w:szCs w:val="20"/>
        </w:rPr>
        <w:t>,</w:t>
      </w:r>
      <w:r w:rsidR="00C9767D">
        <w:rPr>
          <w:rFonts w:ascii="Calibri" w:hAnsi="Calibri" w:cs="Calibri"/>
          <w:sz w:val="22"/>
          <w:szCs w:val="20"/>
        </w:rPr>
        <w:t xml:space="preserve"> </w:t>
      </w:r>
      <w:r w:rsidRPr="00E2284D">
        <w:rPr>
          <w:rFonts w:ascii="Calibri" w:hAnsi="Calibri" w:cs="Calibri"/>
          <w:sz w:val="22"/>
          <w:szCs w:val="20"/>
        </w:rPr>
        <w:t xml:space="preserve">nos dias úteis, no horário das </w:t>
      </w:r>
      <w:r w:rsidR="000754F1" w:rsidRPr="000754F1">
        <w:rPr>
          <w:rFonts w:ascii="Calibri" w:hAnsi="Calibri" w:cs="Calibri"/>
          <w:b/>
          <w:color w:val="FF0000"/>
          <w:sz w:val="22"/>
          <w:szCs w:val="20"/>
        </w:rPr>
        <w:t>0</w:t>
      </w:r>
      <w:r w:rsidRPr="00E2284D">
        <w:rPr>
          <w:rFonts w:ascii="Calibri" w:hAnsi="Calibri" w:cs="Calibri"/>
          <w:b/>
          <w:bCs/>
          <w:color w:val="FF0000"/>
          <w:sz w:val="22"/>
          <w:szCs w:val="20"/>
        </w:rPr>
        <w:t xml:space="preserve">8h00min </w:t>
      </w:r>
      <w:r w:rsidRPr="00E2284D">
        <w:rPr>
          <w:rFonts w:ascii="Calibri" w:hAnsi="Calibri" w:cs="Calibri"/>
          <w:sz w:val="22"/>
          <w:szCs w:val="20"/>
        </w:rPr>
        <w:t xml:space="preserve">às </w:t>
      </w:r>
      <w:r w:rsidRPr="00E2284D">
        <w:rPr>
          <w:rFonts w:ascii="Calibri" w:hAnsi="Calibri" w:cs="Calibri"/>
          <w:b/>
          <w:bCs/>
          <w:color w:val="FF0000"/>
          <w:sz w:val="22"/>
          <w:szCs w:val="20"/>
        </w:rPr>
        <w:t>1</w:t>
      </w:r>
      <w:r w:rsidR="00C9767D">
        <w:rPr>
          <w:rFonts w:ascii="Calibri" w:hAnsi="Calibri" w:cs="Calibri"/>
          <w:b/>
          <w:bCs/>
          <w:color w:val="FF0000"/>
          <w:sz w:val="22"/>
          <w:szCs w:val="20"/>
        </w:rPr>
        <w:t>4</w:t>
      </w:r>
      <w:r w:rsidRPr="00E2284D">
        <w:rPr>
          <w:rFonts w:ascii="Calibri" w:hAnsi="Calibri" w:cs="Calibri"/>
          <w:b/>
          <w:bCs/>
          <w:color w:val="FF0000"/>
          <w:sz w:val="22"/>
          <w:szCs w:val="20"/>
        </w:rPr>
        <w:t>h00min</w:t>
      </w:r>
      <w:r w:rsidRPr="00E2284D">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0754F1">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C9767D">
        <w:rPr>
          <w:rFonts w:ascii="Calibri" w:hAnsi="Calibri" w:cs="Calibri"/>
          <w:b/>
          <w:bCs/>
          <w:color w:val="FF0000"/>
          <w:sz w:val="22"/>
          <w:szCs w:val="20"/>
        </w:rPr>
        <w:t>4</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O foro para dirimir questões relativas ao presente Edital será o da Comarca de Barbacena/MG, com exclusão de qualquer outro.</w:t>
      </w:r>
    </w:p>
    <w:p w:rsidR="00A046E7" w:rsidRPr="00514C83" w:rsidRDefault="00A046E7" w:rsidP="00E2284D">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402D67">
        <w:rPr>
          <w:rFonts w:ascii="Calibri" w:hAnsi="Calibri" w:cs="Calibri"/>
          <w:sz w:val="22"/>
          <w:szCs w:val="20"/>
        </w:rPr>
        <w:t>04</w:t>
      </w:r>
      <w:r w:rsidRPr="00514C83">
        <w:rPr>
          <w:rFonts w:ascii="Calibri" w:hAnsi="Calibri" w:cs="Calibri"/>
          <w:sz w:val="22"/>
          <w:szCs w:val="20"/>
        </w:rPr>
        <w:t xml:space="preserve"> de </w:t>
      </w:r>
      <w:r w:rsidR="00402D67">
        <w:rPr>
          <w:rFonts w:ascii="Calibri" w:hAnsi="Calibri" w:cs="Calibri"/>
          <w:sz w:val="22"/>
          <w:szCs w:val="20"/>
        </w:rPr>
        <w:t>agosto</w:t>
      </w:r>
      <w:r w:rsidRPr="00514C83">
        <w:rPr>
          <w:rFonts w:ascii="Calibri" w:hAnsi="Calibri" w:cs="Calibri"/>
          <w:sz w:val="22"/>
          <w:szCs w:val="20"/>
        </w:rPr>
        <w:t xml:space="preserve"> de 20</w:t>
      </w:r>
      <w:r w:rsidR="00402D67">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784D89" w:rsidRDefault="00784D89"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bookmarkStart w:id="0" w:name="_GoBack"/>
      <w:bookmarkEnd w:id="0"/>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A740E3">
        <w:rPr>
          <w:rFonts w:ascii="Calibri" w:hAnsi="Calibri" w:cs="Calibri"/>
          <w:b/>
          <w:sz w:val="22"/>
          <w:szCs w:val="20"/>
        </w:rPr>
        <w:t>1</w:t>
      </w:r>
      <w:r w:rsidR="00414206">
        <w:rPr>
          <w:rFonts w:ascii="Calibri" w:hAnsi="Calibri" w:cs="Calibri"/>
          <w:b/>
          <w:sz w:val="22"/>
          <w:szCs w:val="20"/>
        </w:rPr>
        <w:t>9</w:t>
      </w:r>
      <w:r>
        <w:rPr>
          <w:rFonts w:ascii="Calibri" w:hAnsi="Calibri" w:cs="Calibri"/>
          <w:b/>
          <w:sz w:val="22"/>
          <w:szCs w:val="20"/>
        </w:rPr>
        <w:t>/20</w:t>
      </w:r>
      <w:r w:rsidR="00414206">
        <w:rPr>
          <w:rFonts w:ascii="Calibri" w:hAnsi="Calibri" w:cs="Calibri"/>
          <w:b/>
          <w:sz w:val="22"/>
          <w:szCs w:val="20"/>
        </w:rPr>
        <w:t>20</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414206">
        <w:rPr>
          <w:rFonts w:ascii="Calibri" w:hAnsi="Calibri" w:cs="Calibri"/>
          <w:b/>
          <w:sz w:val="22"/>
          <w:szCs w:val="20"/>
        </w:rPr>
        <w:t>41</w:t>
      </w:r>
      <w:r>
        <w:rPr>
          <w:rFonts w:ascii="Calibri" w:hAnsi="Calibri" w:cs="Calibri"/>
          <w:b/>
          <w:sz w:val="22"/>
          <w:szCs w:val="20"/>
        </w:rPr>
        <w:t>/20</w:t>
      </w:r>
      <w:r w:rsidR="00414206">
        <w:rPr>
          <w:rFonts w:ascii="Calibri" w:hAnsi="Calibri" w:cs="Calibri"/>
          <w:b/>
          <w:sz w:val="22"/>
          <w:szCs w:val="20"/>
        </w:rPr>
        <w:t>20</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A046E7" w:rsidRPr="009B1CFA" w:rsidRDefault="00A046E7" w:rsidP="00A046E7">
      <w:pPr>
        <w:numPr>
          <w:ilvl w:val="1"/>
          <w:numId w:val="29"/>
        </w:numPr>
        <w:spacing w:after="120"/>
        <w:ind w:left="431" w:hanging="431"/>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614D34">
        <w:rPr>
          <w:rFonts w:ascii="Calibri" w:hAnsi="Calibri" w:cs="Arial"/>
          <w:sz w:val="22"/>
          <w:szCs w:val="22"/>
        </w:rPr>
        <w:t>contratação de empresa especializada no fornecimento de pneus</w:t>
      </w:r>
      <w:r>
        <w:rPr>
          <w:rFonts w:ascii="Calibri" w:hAnsi="Calibri" w:cs="Arial"/>
          <w:sz w:val="22"/>
          <w:szCs w:val="22"/>
        </w:rPr>
        <w:t>, câmaras de ar</w:t>
      </w:r>
      <w:r w:rsidR="00A740E3">
        <w:rPr>
          <w:rFonts w:ascii="Calibri" w:hAnsi="Calibri" w:cs="Arial"/>
          <w:sz w:val="22"/>
          <w:szCs w:val="22"/>
        </w:rPr>
        <w:t xml:space="preserve"> e</w:t>
      </w:r>
      <w:r>
        <w:rPr>
          <w:rFonts w:ascii="Calibri" w:hAnsi="Calibri" w:cs="Arial"/>
          <w:sz w:val="22"/>
          <w:szCs w:val="22"/>
        </w:rPr>
        <w:t xml:space="preserve"> protetores</w:t>
      </w:r>
      <w:r w:rsidR="000754F1">
        <w:rPr>
          <w:rFonts w:ascii="Calibri" w:hAnsi="Calibri" w:cs="Arial"/>
          <w:sz w:val="22"/>
          <w:szCs w:val="22"/>
        </w:rPr>
        <w:t xml:space="preserve"> </w:t>
      </w:r>
      <w:r w:rsidRPr="00514C83">
        <w:rPr>
          <w:rFonts w:ascii="Calibri" w:hAnsi="Calibri" w:cs="Calibri"/>
          <w:sz w:val="22"/>
          <w:szCs w:val="20"/>
        </w:rPr>
        <w:t xml:space="preserve">inclusive as encaminhadas pelos órgãos e entidades participantes, </w:t>
      </w:r>
      <w:r w:rsidRPr="00614D34">
        <w:rPr>
          <w:rFonts w:ascii="Calibri" w:hAnsi="Calibri" w:cs="Arial"/>
          <w:sz w:val="22"/>
          <w:szCs w:val="22"/>
        </w:rPr>
        <w:t>visando</w:t>
      </w:r>
      <w:r w:rsidR="000754F1">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0754F1">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w:t>
      </w:r>
      <w:r>
        <w:rPr>
          <w:rFonts w:ascii="Calibri" w:hAnsi="Calibri" w:cs="Calibri"/>
          <w:sz w:val="22"/>
          <w:szCs w:val="20"/>
        </w:rPr>
        <w:t>este</w:t>
      </w:r>
      <w:r w:rsidRPr="009B1CFA">
        <w:rPr>
          <w:rFonts w:ascii="Calibri" w:hAnsi="Calibri" w:cs="Calibri"/>
          <w:sz w:val="22"/>
          <w:szCs w:val="20"/>
        </w:rPr>
        <w:t xml:space="preserve"> Ter</w:t>
      </w:r>
      <w:r w:rsidRPr="009B1CFA">
        <w:rPr>
          <w:rFonts w:ascii="Calibri" w:hAnsi="Calibri" w:cs="Calibri"/>
          <w:color w:val="000000"/>
          <w:sz w:val="22"/>
          <w:szCs w:val="20"/>
        </w:rPr>
        <w:t xml:space="preserve">mo de Referência, </w:t>
      </w:r>
      <w:r>
        <w:rPr>
          <w:rFonts w:ascii="Calibri" w:hAnsi="Calibri" w:cs="Calibri"/>
          <w:color w:val="000000"/>
          <w:sz w:val="22"/>
          <w:szCs w:val="20"/>
        </w:rPr>
        <w:t>no</w:t>
      </w:r>
      <w:r w:rsidRPr="009B1CFA">
        <w:rPr>
          <w:rFonts w:ascii="Calibri" w:hAnsi="Calibri" w:cs="Calibri"/>
          <w:color w:val="000000"/>
          <w:sz w:val="22"/>
          <w:szCs w:val="20"/>
        </w:rPr>
        <w:t xml:space="preserve"> Edital e seus Anexos</w:t>
      </w:r>
      <w:r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Substituição dos pneus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CLASSIFICAÇÃO DOS BENS</w:t>
      </w:r>
      <w:r w:rsidR="000754F1">
        <w:rPr>
          <w:rFonts w:ascii="Calibri" w:hAnsi="Calibri" w:cs="Calibri"/>
          <w:b/>
          <w:sz w:val="22"/>
          <w:szCs w:val="20"/>
        </w:rPr>
        <w:t xml:space="preserve"> E SERVIÇOS</w:t>
      </w:r>
      <w:r w:rsidRPr="002642B3">
        <w:rPr>
          <w:rFonts w:ascii="Calibri" w:hAnsi="Calibri" w:cs="Calibri"/>
          <w:b/>
          <w:sz w:val="22"/>
          <w:szCs w:val="20"/>
        </w:rPr>
        <w:t xml:space="preserve"> COMUNS </w:t>
      </w:r>
    </w:p>
    <w:p w:rsidR="00A046E7" w:rsidRPr="00E2284D" w:rsidRDefault="00A046E7" w:rsidP="00E2284D">
      <w:pPr>
        <w:pStyle w:val="PargrafodaLista"/>
        <w:numPr>
          <w:ilvl w:val="1"/>
          <w:numId w:val="29"/>
        </w:numPr>
        <w:spacing w:before="60" w:after="120" w:line="276" w:lineRule="auto"/>
        <w:jc w:val="both"/>
        <w:outlineLvl w:val="0"/>
        <w:rPr>
          <w:rFonts w:ascii="Calibri" w:hAnsi="Calibri" w:cs="Calibri"/>
          <w:sz w:val="22"/>
          <w:szCs w:val="20"/>
        </w:rPr>
      </w:pPr>
      <w:r w:rsidRPr="00E2284D">
        <w:rPr>
          <w:rFonts w:ascii="Calibri" w:hAnsi="Calibri" w:cs="Calibri"/>
          <w:sz w:val="22"/>
          <w:szCs w:val="20"/>
        </w:rPr>
        <w:t>O bem a ser contratado</w:t>
      </w:r>
      <w:r w:rsidR="00EB36AF">
        <w:rPr>
          <w:rFonts w:ascii="Calibri" w:hAnsi="Calibri" w:cs="Calibri"/>
          <w:sz w:val="22"/>
          <w:szCs w:val="20"/>
        </w:rPr>
        <w:t xml:space="preserve"> </w:t>
      </w:r>
      <w:r w:rsidRPr="00E2284D">
        <w:rPr>
          <w:rFonts w:ascii="Calibri" w:hAnsi="Calibri" w:cs="Calibri"/>
          <w:sz w:val="22"/>
          <w:szCs w:val="20"/>
        </w:rPr>
        <w:t>enquadra-se na classificação de bens</w:t>
      </w:r>
      <w:r w:rsidR="000754F1">
        <w:rPr>
          <w:rFonts w:ascii="Calibri" w:hAnsi="Calibri" w:cs="Calibri"/>
          <w:sz w:val="22"/>
          <w:szCs w:val="20"/>
        </w:rPr>
        <w:t xml:space="preserve"> e serviços</w:t>
      </w:r>
      <w:r w:rsidRPr="00E2284D">
        <w:rPr>
          <w:rFonts w:ascii="Calibri" w:hAnsi="Calibri" w:cs="Calibri"/>
          <w:sz w:val="22"/>
          <w:szCs w:val="20"/>
        </w:rPr>
        <w:t xml:space="preserve"> comuns, nos termos da Lei n° 10.520, de 2002, do Decreto Municipal n° 285, de 2009</w:t>
      </w:r>
      <w:r w:rsidR="000754F1">
        <w:rPr>
          <w:rFonts w:ascii="Calibri" w:hAnsi="Calibri" w:cs="Calibri"/>
          <w:sz w:val="22"/>
          <w:szCs w:val="20"/>
        </w:rPr>
        <w:t xml:space="preserve"> </w:t>
      </w:r>
      <w:r w:rsidRPr="00E2284D">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E2284D">
      <w:pPr>
        <w:numPr>
          <w:ilvl w:val="1"/>
          <w:numId w:val="29"/>
        </w:numPr>
        <w:spacing w:after="120" w:line="276" w:lineRule="auto"/>
        <w:ind w:left="426" w:right="-15" w:hanging="426"/>
        <w:jc w:val="both"/>
        <w:rPr>
          <w:rFonts w:ascii="Calibri" w:hAnsi="Calibri" w:cs="Calibri"/>
          <w:b/>
          <w:color w:val="FF0000"/>
          <w:sz w:val="22"/>
          <w:szCs w:val="20"/>
        </w:rPr>
      </w:pPr>
      <w:r w:rsidRPr="00514C83">
        <w:rPr>
          <w:rFonts w:ascii="Calibri" w:hAnsi="Calibri" w:cs="Calibri"/>
          <w:sz w:val="22"/>
          <w:szCs w:val="20"/>
        </w:rPr>
        <w:t xml:space="preserve">O prazo de entrega dos bens é </w:t>
      </w:r>
      <w:r w:rsidRPr="00E2284D">
        <w:rPr>
          <w:rFonts w:ascii="Calibri" w:hAnsi="Calibri" w:cs="Calibri"/>
          <w:b/>
          <w:sz w:val="22"/>
          <w:szCs w:val="20"/>
        </w:rPr>
        <w:t xml:space="preserve">de até </w:t>
      </w:r>
      <w:r w:rsidR="00E2284D" w:rsidRPr="00E2284D">
        <w:rPr>
          <w:rFonts w:ascii="Calibri" w:hAnsi="Calibri" w:cs="Calibri"/>
          <w:b/>
          <w:sz w:val="22"/>
          <w:szCs w:val="20"/>
        </w:rPr>
        <w:t>10</w:t>
      </w:r>
      <w:r w:rsidRPr="00E2284D">
        <w:rPr>
          <w:rFonts w:ascii="Calibri" w:hAnsi="Calibri" w:cs="Calibri"/>
          <w:b/>
          <w:sz w:val="22"/>
          <w:szCs w:val="20"/>
        </w:rPr>
        <w:t xml:space="preserve"> dias</w:t>
      </w:r>
      <w:r w:rsidRPr="00514C83">
        <w:rPr>
          <w:rFonts w:ascii="Calibri" w:hAnsi="Calibri" w:cs="Calibri"/>
          <w:sz w:val="22"/>
          <w:szCs w:val="20"/>
        </w:rPr>
        <w:t xml:space="preserve">,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0754F1">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Pr="00E836F3">
        <w:rPr>
          <w:rFonts w:ascii="Calibri" w:hAnsi="Calibri" w:cs="Calibri"/>
          <w:b/>
          <w:color w:val="FF0000"/>
          <w:sz w:val="22"/>
          <w:szCs w:val="20"/>
        </w:rPr>
        <w:t>às</w:t>
      </w:r>
      <w:r>
        <w:rPr>
          <w:rFonts w:ascii="Calibri" w:hAnsi="Calibri" w:cs="Calibri"/>
          <w:b/>
          <w:color w:val="FF0000"/>
          <w:sz w:val="22"/>
          <w:szCs w:val="20"/>
        </w:rPr>
        <w:t xml:space="preserve"> 1</w:t>
      </w:r>
      <w:r w:rsidR="000754F1">
        <w:rPr>
          <w:rFonts w:ascii="Calibri" w:hAnsi="Calibri" w:cs="Calibri"/>
          <w:b/>
          <w:color w:val="FF0000"/>
          <w:sz w:val="22"/>
          <w:szCs w:val="20"/>
        </w:rPr>
        <w:t>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cabendo-lhe sanar quaisquer irregularidades detectadas quando da utilização dos mesmos.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qualidade de confecção e acabamento serão fatores preponderantes na avaliação final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lastRenderedPageBreak/>
        <w:t>A licitante vencedora, por ocasião da entrega dos produtos e da respectiva Nota Fiscal, deverá comprovar que os pneus apresentados possuem no máximo 12 (doze) meses de fabricação.</w:t>
      </w:r>
    </w:p>
    <w:p w:rsidR="00A046E7" w:rsidRPr="00E4588D" w:rsidRDefault="00A046E7" w:rsidP="00E2284D">
      <w:pPr>
        <w:numPr>
          <w:ilvl w:val="2"/>
          <w:numId w:val="29"/>
        </w:numPr>
        <w:spacing w:after="120" w:line="276" w:lineRule="auto"/>
        <w:ind w:left="851" w:right="-15" w:hanging="567"/>
        <w:jc w:val="both"/>
        <w:rPr>
          <w:rFonts w:ascii="Calibri" w:hAnsi="Calibri" w:cs="Calibri"/>
          <w:sz w:val="22"/>
          <w:szCs w:val="20"/>
        </w:rPr>
      </w:pPr>
      <w:r w:rsidRPr="00E4588D">
        <w:rPr>
          <w:rFonts w:ascii="Calibri" w:hAnsi="Calibri" w:cs="Calibri"/>
          <w:sz w:val="22"/>
          <w:szCs w:val="20"/>
        </w:rPr>
        <w:t>A comprovação a que alude o subitem anterior, deverá ser feita por meio de relação (</w:t>
      </w:r>
      <w:r w:rsidRPr="00F531E9">
        <w:rPr>
          <w:rFonts w:ascii="Calibri" w:hAnsi="Calibri" w:cs="Calibri"/>
          <w:sz w:val="22"/>
          <w:szCs w:val="20"/>
        </w:rPr>
        <w:t>ver Modelo no Anexo I-A</w:t>
      </w:r>
      <w:r w:rsidRPr="00E4588D">
        <w:rPr>
          <w:rFonts w:ascii="Calibri" w:hAnsi="Calibri" w:cs="Calibri"/>
          <w:sz w:val="22"/>
          <w:szCs w:val="20"/>
        </w:rPr>
        <w:t>) que acompanhará a Nota Fiscal dos produtos entregues, contendo os seguintes dados:</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Marca do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Especificação das medidas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Apresentação do código DOT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Semana e ano de fabricação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Data da entrega, assinatura do representante legal e carimbo CNPJ da licitante vencedora.</w:t>
      </w:r>
    </w:p>
    <w:p w:rsidR="00A046E7" w:rsidRPr="006B6BEB"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Não serão aceitos pneus recauchutados, remanufaturados, reciclados, reformados, recondicionados, recapados, ou outros quaisquer de natureza semelhante. </w:t>
      </w:r>
    </w:p>
    <w:p w:rsidR="00A046E7"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Os pneus ofertados pela licitante vencedora deverão atender os termos, diretrizes e critérios estabelecidos pelo INMETRO, os quais deverão ter impresso o selo de vistoria do INMETRO e apresentar a garantia de fábrica da validade dos pneus.</w:t>
      </w:r>
    </w:p>
    <w:p w:rsidR="00A046E7" w:rsidRPr="003460B7" w:rsidRDefault="00A046E7" w:rsidP="00A046E7">
      <w:pPr>
        <w:numPr>
          <w:ilvl w:val="0"/>
          <w:numId w:val="29"/>
        </w:numPr>
        <w:spacing w:after="120" w:line="276" w:lineRule="auto"/>
        <w:ind w:right="-15"/>
        <w:jc w:val="both"/>
        <w:rPr>
          <w:rFonts w:ascii="Calibri" w:hAnsi="Calibri" w:cs="Calibri"/>
          <w:b/>
          <w:sz w:val="22"/>
          <w:szCs w:val="20"/>
        </w:rPr>
      </w:pPr>
      <w:r w:rsidRPr="003460B7">
        <w:rPr>
          <w:rFonts w:ascii="Calibri" w:hAnsi="Calibri" w:cs="Calibri"/>
          <w:b/>
          <w:sz w:val="22"/>
          <w:szCs w:val="20"/>
        </w:rPr>
        <w:t>GARANTIA E ASSISTÊNCIA TÉCNICA</w:t>
      </w:r>
    </w:p>
    <w:p w:rsidR="00A046E7" w:rsidRPr="003460B7" w:rsidRDefault="00A046E7" w:rsidP="007C6FCD">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Os materiais deverão ter garantia de no mínimo 60 (sessenta) meses, sem limite de quilometragem, contados a partir da data do recebimento dos mesmos;</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licitante vencedora deverá apresentar como forma de comprovação da garantia mencionada no subitem anterior, Certificado de Garantia do Fabricante, ou documento similar;</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No caso de apresentarem defeitos e, </w:t>
      </w:r>
      <w:r w:rsidR="00A740E3" w:rsidRPr="003460B7">
        <w:rPr>
          <w:rFonts w:ascii="Calibri" w:hAnsi="Calibri" w:cs="Calibri"/>
          <w:sz w:val="22"/>
          <w:szCs w:val="20"/>
        </w:rPr>
        <w:t>consequentemente</w:t>
      </w:r>
      <w:r w:rsidRPr="003460B7">
        <w:rPr>
          <w:rFonts w:ascii="Calibri" w:hAnsi="Calibri" w:cs="Calibri"/>
          <w:sz w:val="22"/>
          <w:szCs w:val="20"/>
        </w:rPr>
        <w:t xml:space="preserve"> serem substituídos, a garantia será contada a partir da nova data de entrega;</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O ônus de correção de defeitos apresentados pelos materiais ou substituição dos mesmos, serão suportados exclusivamente pela contratada.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garantia é requisito essencial para a participação da licitante no certame, e deverá estar declarada na proposta vencedora.</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lastRenderedPageBreak/>
        <w:t>Comunicar à Contratada, por escrito, sobre imperfeições, falhas ou irregularidades verificadas no objeto fornecido, para que seja substituído, reparado ou corrigido;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Efetuar a entrega do material de acordo com as especificações e demais condições estipuladas no Termo de Referência.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Garantir a qualidade do objeto licitado, obrigando-se a repor aquele que apresentar defeitos, nos termos do subitem anterior.</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a responsabilidade pelos encargos fiscais, comerciais e previdenciários resultantes do fornecimento.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Qualquer irregularidade que comprometa ou inviabilize o fornecimento do bem/produto deverá ser informada imediatamente ao servidor responsável pelo Serviço de Transportes.</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 contratada deverá providenciar o recolhimento e o adequado descarte dos pneus usados/inservíveis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lastRenderedPageBreak/>
        <w:t>Assumir os ônus e responsabilidades pelo recolhimento de todos os tributos federais, estaduais e municipais que incidam ou venham a incidir sobre o objeto deste Termo de Referência;</w:t>
      </w:r>
    </w:p>
    <w:p w:rsidR="00A046E7" w:rsidRDefault="00A046E7" w:rsidP="00486015">
      <w:pPr>
        <w:numPr>
          <w:ilvl w:val="2"/>
          <w:numId w:val="29"/>
        </w:numPr>
        <w:spacing w:after="120" w:line="276" w:lineRule="auto"/>
        <w:ind w:left="993" w:right="-15" w:hanging="567"/>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Pr="00486015" w:rsidRDefault="00A046E7" w:rsidP="00486015">
      <w:pPr>
        <w:pStyle w:val="PargrafodaLista"/>
        <w:numPr>
          <w:ilvl w:val="1"/>
          <w:numId w:val="29"/>
        </w:numPr>
        <w:spacing w:after="120" w:line="276" w:lineRule="auto"/>
        <w:ind w:right="-15"/>
        <w:jc w:val="both"/>
        <w:rPr>
          <w:rFonts w:ascii="Calibri" w:hAnsi="Calibri" w:cs="Calibri"/>
          <w:sz w:val="22"/>
          <w:szCs w:val="20"/>
        </w:rPr>
      </w:pPr>
      <w:r w:rsidRPr="00486015">
        <w:rPr>
          <w:rFonts w:ascii="Calibri" w:hAnsi="Calibri" w:cs="Calibri"/>
          <w:sz w:val="22"/>
          <w:szCs w:val="20"/>
        </w:rPr>
        <w:t>Não será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2E41B1">
      <w:pPr>
        <w:numPr>
          <w:ilvl w:val="2"/>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O recebimento de material de valor superior a R$</w:t>
      </w:r>
      <w:r w:rsidR="00E006E0">
        <w:rPr>
          <w:rFonts w:ascii="Calibri" w:hAnsi="Calibri" w:cs="Calibri"/>
          <w:sz w:val="22"/>
          <w:szCs w:val="20"/>
        </w:rPr>
        <w:t>80</w:t>
      </w:r>
      <w:r w:rsidRPr="00514C83">
        <w:rPr>
          <w:rFonts w:ascii="Calibri" w:hAnsi="Calibri" w:cs="Calibri"/>
          <w:sz w:val="22"/>
          <w:szCs w:val="20"/>
        </w:rPr>
        <w:t>.000,00 (</w:t>
      </w:r>
      <w:r w:rsidR="00E006E0">
        <w:rPr>
          <w:rFonts w:ascii="Calibri" w:hAnsi="Calibri" w:cs="Calibri"/>
          <w:sz w:val="22"/>
          <w:szCs w:val="20"/>
        </w:rPr>
        <w:t>oitenta</w:t>
      </w:r>
      <w:r w:rsidRPr="00514C83">
        <w:rPr>
          <w:rFonts w:ascii="Calibri" w:hAnsi="Calibri" w:cs="Calibri"/>
          <w:sz w:val="22"/>
          <w:szCs w:val="20"/>
        </w:rPr>
        <w:t xml:space="preserve"> mil reais) será confiado a uma comissão de, no mínimo, </w:t>
      </w:r>
      <w:r w:rsidR="002E41B1">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367A04"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 quantitativo adquirido</w:t>
      </w:r>
      <w:r>
        <w:rPr>
          <w:rFonts w:ascii="Calibri" w:hAnsi="Calibri" w:cs="Calibri"/>
          <w:sz w:val="22"/>
          <w:szCs w:val="20"/>
        </w:rPr>
        <w:t xml:space="preserve">, em parcela única, no prazo de até </w:t>
      </w:r>
      <w:r w:rsidR="002E41B1">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lastRenderedPageBreak/>
        <w:t>Inexecutar total ou parcialmente qualquer das obrigações assumidas em decorrência da contratação;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moratória de 0,3% (três décimos por cento) por dia de atraso injustificado sobre o valor da parcela inadimplida, até o limite de 30 (trinta) dias;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367A04"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Também ficam sujeitas às penalidades do art. 87, III e IV da Lei nº 8.666, de 1993, a Contratada que:</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7E3F8B">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367A04"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Conforme quadro abaixo.</w:t>
      </w:r>
    </w:p>
    <w:tbl>
      <w:tblPr>
        <w:tblW w:w="10255" w:type="dxa"/>
        <w:tblInd w:w="47" w:type="dxa"/>
        <w:tblLayout w:type="fixed"/>
        <w:tblCellMar>
          <w:left w:w="70" w:type="dxa"/>
          <w:right w:w="70" w:type="dxa"/>
        </w:tblCellMar>
        <w:tblLook w:val="04A0" w:firstRow="1" w:lastRow="0" w:firstColumn="1" w:lastColumn="0" w:noHBand="0" w:noVBand="1"/>
      </w:tblPr>
      <w:tblGrid>
        <w:gridCol w:w="803"/>
        <w:gridCol w:w="757"/>
        <w:gridCol w:w="4559"/>
        <w:gridCol w:w="850"/>
        <w:gridCol w:w="992"/>
        <w:gridCol w:w="993"/>
        <w:gridCol w:w="1301"/>
      </w:tblGrid>
      <w:tr w:rsidR="00E73B8B" w:rsidRPr="00E73B8B" w:rsidTr="00CA20CA">
        <w:trPr>
          <w:trHeight w:val="315"/>
        </w:trPr>
        <w:tc>
          <w:tcPr>
            <w:tcW w:w="803" w:type="dxa"/>
            <w:tcBorders>
              <w:top w:val="double" w:sz="6" w:space="0" w:color="000000"/>
              <w:left w:val="double" w:sz="6" w:space="0" w:color="000000"/>
              <w:bottom w:val="single" w:sz="4" w:space="0" w:color="000000"/>
              <w:right w:val="single" w:sz="4" w:space="0" w:color="000000"/>
            </w:tcBorders>
            <w:shd w:val="clear" w:color="000000" w:fill="D9D9D9"/>
            <w:vAlign w:val="center"/>
            <w:hideMark/>
          </w:tcPr>
          <w:p w:rsidR="00E73B8B" w:rsidRPr="00E73B8B" w:rsidRDefault="00E73B8B" w:rsidP="00E73B8B">
            <w:pPr>
              <w:jc w:val="center"/>
              <w:rPr>
                <w:rFonts w:ascii="Calibri" w:hAnsi="Calibri" w:cs="Calibri"/>
                <w:b/>
                <w:bCs/>
                <w:color w:val="000000"/>
                <w:sz w:val="16"/>
                <w:szCs w:val="16"/>
              </w:rPr>
            </w:pPr>
            <w:r w:rsidRPr="00E73B8B">
              <w:rPr>
                <w:rFonts w:ascii="Calibri" w:hAnsi="Calibri" w:cs="Calibri"/>
                <w:b/>
                <w:bCs/>
                <w:color w:val="000000"/>
                <w:sz w:val="16"/>
                <w:szCs w:val="16"/>
              </w:rPr>
              <w:t>N° Item</w:t>
            </w:r>
          </w:p>
        </w:tc>
        <w:tc>
          <w:tcPr>
            <w:tcW w:w="757" w:type="dxa"/>
            <w:tcBorders>
              <w:top w:val="double" w:sz="6" w:space="0" w:color="000000"/>
              <w:left w:val="nil"/>
              <w:bottom w:val="single" w:sz="4" w:space="0" w:color="000000"/>
              <w:right w:val="single" w:sz="4" w:space="0" w:color="000000"/>
            </w:tcBorders>
            <w:shd w:val="clear" w:color="000000" w:fill="D9D9D9"/>
            <w:vAlign w:val="center"/>
            <w:hideMark/>
          </w:tcPr>
          <w:p w:rsidR="00E73B8B" w:rsidRPr="00E73B8B" w:rsidRDefault="00E73B8B" w:rsidP="00E73B8B">
            <w:pPr>
              <w:jc w:val="center"/>
              <w:rPr>
                <w:rFonts w:ascii="Calibri" w:hAnsi="Calibri" w:cs="Calibri"/>
                <w:b/>
                <w:bCs/>
                <w:color w:val="000000"/>
                <w:sz w:val="16"/>
                <w:szCs w:val="16"/>
              </w:rPr>
            </w:pPr>
            <w:r w:rsidRPr="00E73B8B">
              <w:rPr>
                <w:rFonts w:ascii="Calibri" w:hAnsi="Calibri" w:cs="Calibri"/>
                <w:b/>
                <w:bCs/>
                <w:color w:val="000000"/>
                <w:sz w:val="16"/>
                <w:szCs w:val="16"/>
              </w:rPr>
              <w:t>Cód</w:t>
            </w:r>
          </w:p>
        </w:tc>
        <w:tc>
          <w:tcPr>
            <w:tcW w:w="4559" w:type="dxa"/>
            <w:tcBorders>
              <w:top w:val="double" w:sz="6" w:space="0" w:color="000000"/>
              <w:left w:val="nil"/>
              <w:bottom w:val="single" w:sz="4" w:space="0" w:color="000000"/>
              <w:right w:val="single" w:sz="4" w:space="0" w:color="000000"/>
            </w:tcBorders>
            <w:shd w:val="clear" w:color="000000" w:fill="D9D9D9"/>
            <w:vAlign w:val="center"/>
            <w:hideMark/>
          </w:tcPr>
          <w:p w:rsidR="00E73B8B" w:rsidRPr="00E73B8B" w:rsidRDefault="00E73B8B" w:rsidP="00E73B8B">
            <w:pPr>
              <w:jc w:val="center"/>
              <w:rPr>
                <w:rFonts w:ascii="Calibri" w:hAnsi="Calibri" w:cs="Calibri"/>
                <w:b/>
                <w:bCs/>
                <w:color w:val="000000"/>
                <w:sz w:val="16"/>
                <w:szCs w:val="16"/>
              </w:rPr>
            </w:pPr>
            <w:r w:rsidRPr="00E73B8B">
              <w:rPr>
                <w:rFonts w:ascii="Calibri" w:hAnsi="Calibri" w:cs="Calibri"/>
                <w:b/>
                <w:bCs/>
                <w:color w:val="000000"/>
                <w:sz w:val="16"/>
                <w:szCs w:val="16"/>
              </w:rPr>
              <w:t>Descrição</w:t>
            </w:r>
          </w:p>
        </w:tc>
        <w:tc>
          <w:tcPr>
            <w:tcW w:w="850" w:type="dxa"/>
            <w:tcBorders>
              <w:top w:val="double" w:sz="6" w:space="0" w:color="000000"/>
              <w:left w:val="nil"/>
              <w:bottom w:val="single" w:sz="4" w:space="0" w:color="000000"/>
              <w:right w:val="single" w:sz="4" w:space="0" w:color="000000"/>
            </w:tcBorders>
            <w:shd w:val="clear" w:color="000000" w:fill="D9D9D9"/>
            <w:vAlign w:val="center"/>
            <w:hideMark/>
          </w:tcPr>
          <w:p w:rsidR="00E73B8B" w:rsidRPr="00E73B8B" w:rsidRDefault="00E73B8B" w:rsidP="00E73B8B">
            <w:pPr>
              <w:jc w:val="center"/>
              <w:rPr>
                <w:rFonts w:ascii="Calibri" w:hAnsi="Calibri" w:cs="Calibri"/>
                <w:b/>
                <w:bCs/>
                <w:color w:val="000000"/>
                <w:sz w:val="16"/>
                <w:szCs w:val="16"/>
              </w:rPr>
            </w:pPr>
            <w:r w:rsidRPr="00E73B8B">
              <w:rPr>
                <w:rFonts w:ascii="Calibri" w:hAnsi="Calibri" w:cs="Calibri"/>
                <w:b/>
                <w:bCs/>
                <w:color w:val="000000"/>
                <w:sz w:val="16"/>
                <w:szCs w:val="16"/>
              </w:rPr>
              <w:t>UND</w:t>
            </w:r>
          </w:p>
        </w:tc>
        <w:tc>
          <w:tcPr>
            <w:tcW w:w="992" w:type="dxa"/>
            <w:tcBorders>
              <w:top w:val="double" w:sz="6" w:space="0" w:color="000000"/>
              <w:left w:val="nil"/>
              <w:bottom w:val="single" w:sz="4" w:space="0" w:color="000000"/>
              <w:right w:val="single" w:sz="4" w:space="0" w:color="000000"/>
            </w:tcBorders>
            <w:shd w:val="clear" w:color="000000" w:fill="D9D9D9"/>
            <w:vAlign w:val="center"/>
            <w:hideMark/>
          </w:tcPr>
          <w:p w:rsidR="00E73B8B" w:rsidRPr="00E73B8B" w:rsidRDefault="00E73B8B" w:rsidP="00E73B8B">
            <w:pPr>
              <w:jc w:val="center"/>
              <w:rPr>
                <w:rFonts w:ascii="Calibri" w:hAnsi="Calibri" w:cs="Calibri"/>
                <w:b/>
                <w:bCs/>
                <w:color w:val="000000"/>
                <w:sz w:val="16"/>
                <w:szCs w:val="16"/>
              </w:rPr>
            </w:pPr>
            <w:r w:rsidRPr="00E73B8B">
              <w:rPr>
                <w:rFonts w:ascii="Calibri" w:hAnsi="Calibri" w:cs="Calibri"/>
                <w:b/>
                <w:bCs/>
                <w:color w:val="000000"/>
                <w:sz w:val="16"/>
                <w:szCs w:val="16"/>
              </w:rPr>
              <w:t>Quantidade</w:t>
            </w:r>
          </w:p>
        </w:tc>
        <w:tc>
          <w:tcPr>
            <w:tcW w:w="993" w:type="dxa"/>
            <w:tcBorders>
              <w:top w:val="double" w:sz="6" w:space="0" w:color="000000"/>
              <w:left w:val="nil"/>
              <w:bottom w:val="single" w:sz="4" w:space="0" w:color="000000"/>
              <w:right w:val="single" w:sz="4" w:space="0" w:color="000000"/>
            </w:tcBorders>
            <w:shd w:val="clear" w:color="000000" w:fill="D9D9D9"/>
            <w:vAlign w:val="center"/>
            <w:hideMark/>
          </w:tcPr>
          <w:p w:rsidR="00E73B8B" w:rsidRPr="00E73B8B" w:rsidRDefault="00E73B8B" w:rsidP="00E73B8B">
            <w:pPr>
              <w:jc w:val="center"/>
              <w:rPr>
                <w:rFonts w:ascii="Calibri" w:hAnsi="Calibri" w:cs="Calibri"/>
                <w:b/>
                <w:bCs/>
                <w:color w:val="000000"/>
                <w:sz w:val="16"/>
                <w:szCs w:val="16"/>
              </w:rPr>
            </w:pPr>
            <w:r w:rsidRPr="00E73B8B">
              <w:rPr>
                <w:rFonts w:ascii="Calibri" w:hAnsi="Calibri" w:cs="Calibri"/>
                <w:b/>
                <w:bCs/>
                <w:color w:val="000000"/>
                <w:sz w:val="16"/>
                <w:szCs w:val="16"/>
              </w:rPr>
              <w:t>Val. Unitário</w:t>
            </w:r>
          </w:p>
        </w:tc>
        <w:tc>
          <w:tcPr>
            <w:tcW w:w="1301" w:type="dxa"/>
            <w:tcBorders>
              <w:top w:val="double" w:sz="6" w:space="0" w:color="000000"/>
              <w:left w:val="nil"/>
              <w:bottom w:val="single" w:sz="4" w:space="0" w:color="000000"/>
              <w:right w:val="double" w:sz="6" w:space="0" w:color="000000"/>
            </w:tcBorders>
            <w:shd w:val="clear" w:color="000000" w:fill="D9D9D9"/>
            <w:vAlign w:val="center"/>
            <w:hideMark/>
          </w:tcPr>
          <w:p w:rsidR="00E73B8B" w:rsidRPr="00E73B8B" w:rsidRDefault="00E73B8B" w:rsidP="00E73B8B">
            <w:pPr>
              <w:jc w:val="center"/>
              <w:rPr>
                <w:rFonts w:ascii="Calibri" w:hAnsi="Calibri" w:cs="Calibri"/>
                <w:b/>
                <w:bCs/>
                <w:color w:val="000000"/>
                <w:sz w:val="16"/>
                <w:szCs w:val="16"/>
              </w:rPr>
            </w:pPr>
            <w:r w:rsidRPr="00E73B8B">
              <w:rPr>
                <w:rFonts w:ascii="Calibri" w:hAnsi="Calibri" w:cs="Calibri"/>
                <w:b/>
                <w:bCs/>
                <w:color w:val="000000"/>
                <w:sz w:val="16"/>
                <w:szCs w:val="16"/>
              </w:rPr>
              <w:t>Val. Total</w:t>
            </w:r>
          </w:p>
        </w:tc>
      </w:tr>
      <w:tr w:rsidR="00E73B8B" w:rsidRPr="00E73B8B" w:rsidTr="00CA20CA">
        <w:trPr>
          <w:trHeight w:val="300"/>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1</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17993</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205/75 R-16C</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667,50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E73B8B">
            <w:pPr>
              <w:jc w:val="right"/>
              <w:rPr>
                <w:rFonts w:ascii="Calibri" w:hAnsi="Calibri" w:cs="Calibri"/>
                <w:color w:val="000000"/>
                <w:sz w:val="16"/>
                <w:szCs w:val="16"/>
              </w:rPr>
            </w:pPr>
            <w:r w:rsidRPr="00E73B8B">
              <w:rPr>
                <w:rFonts w:ascii="Calibri" w:hAnsi="Calibri" w:cs="Calibri"/>
                <w:color w:val="000000"/>
                <w:sz w:val="16"/>
                <w:szCs w:val="16"/>
              </w:rPr>
              <w:t xml:space="preserve"> R$8.010,00 </w:t>
            </w:r>
          </w:p>
        </w:tc>
      </w:tr>
      <w:tr w:rsidR="00E73B8B" w:rsidRPr="00E73B8B" w:rsidTr="00CA20CA">
        <w:trPr>
          <w:trHeight w:val="300"/>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2</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17981</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12.4 R-24 08 LONAS</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R$1.821,50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E73B8B">
            <w:pPr>
              <w:jc w:val="right"/>
              <w:rPr>
                <w:rFonts w:ascii="Calibri" w:hAnsi="Calibri" w:cs="Calibri"/>
                <w:color w:val="000000"/>
                <w:sz w:val="16"/>
                <w:szCs w:val="16"/>
              </w:rPr>
            </w:pPr>
            <w:r>
              <w:rPr>
                <w:rFonts w:ascii="Calibri" w:hAnsi="Calibri" w:cs="Calibri"/>
                <w:color w:val="000000"/>
                <w:sz w:val="16"/>
                <w:szCs w:val="16"/>
              </w:rPr>
              <w:t xml:space="preserve"> R$</w:t>
            </w:r>
            <w:r w:rsidRPr="00E73B8B">
              <w:rPr>
                <w:rFonts w:ascii="Calibri" w:hAnsi="Calibri" w:cs="Calibri"/>
                <w:color w:val="000000"/>
                <w:sz w:val="16"/>
                <w:szCs w:val="16"/>
              </w:rPr>
              <w:t xml:space="preserve">21.858,00 </w:t>
            </w:r>
          </w:p>
        </w:tc>
      </w:tr>
      <w:tr w:rsidR="00E73B8B" w:rsidRPr="00E73B8B" w:rsidTr="00CA20CA">
        <w:trPr>
          <w:trHeight w:val="300"/>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3</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17982</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18.4 R-30 12 LONAS</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R$3.710,50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E73B8B">
            <w:pPr>
              <w:jc w:val="right"/>
              <w:rPr>
                <w:rFonts w:ascii="Calibri" w:hAnsi="Calibri" w:cs="Calibri"/>
                <w:color w:val="000000"/>
                <w:sz w:val="16"/>
                <w:szCs w:val="16"/>
              </w:rPr>
            </w:pPr>
            <w:r>
              <w:rPr>
                <w:rFonts w:ascii="Calibri" w:hAnsi="Calibri" w:cs="Calibri"/>
                <w:color w:val="000000"/>
                <w:sz w:val="16"/>
                <w:szCs w:val="16"/>
              </w:rPr>
              <w:t xml:space="preserve"> R$</w:t>
            </w:r>
            <w:r w:rsidRPr="00E73B8B">
              <w:rPr>
                <w:rFonts w:ascii="Calibri" w:hAnsi="Calibri" w:cs="Calibri"/>
                <w:color w:val="000000"/>
                <w:sz w:val="16"/>
                <w:szCs w:val="16"/>
              </w:rPr>
              <w:t xml:space="preserve">44.526,00 </w:t>
            </w:r>
          </w:p>
        </w:tc>
      </w:tr>
      <w:tr w:rsidR="00E73B8B" w:rsidRPr="00E73B8B" w:rsidTr="00CA20CA">
        <w:trPr>
          <w:trHeight w:val="300"/>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4</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17994</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19.5-24 R-24 12 LONAS</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6</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R$3.749,00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E73B8B">
            <w:pPr>
              <w:jc w:val="right"/>
              <w:rPr>
                <w:rFonts w:ascii="Calibri" w:hAnsi="Calibri" w:cs="Calibri"/>
                <w:color w:val="000000"/>
                <w:sz w:val="16"/>
                <w:szCs w:val="16"/>
              </w:rPr>
            </w:pPr>
            <w:r>
              <w:rPr>
                <w:rFonts w:ascii="Calibri" w:hAnsi="Calibri" w:cs="Calibri"/>
                <w:color w:val="000000"/>
                <w:sz w:val="16"/>
                <w:szCs w:val="16"/>
              </w:rPr>
              <w:t xml:space="preserve"> R$</w:t>
            </w:r>
            <w:r w:rsidRPr="00E73B8B">
              <w:rPr>
                <w:rFonts w:ascii="Calibri" w:hAnsi="Calibri" w:cs="Calibri"/>
                <w:color w:val="000000"/>
                <w:sz w:val="16"/>
                <w:szCs w:val="16"/>
              </w:rPr>
              <w:t xml:space="preserve">22.494,00 </w:t>
            </w:r>
          </w:p>
        </w:tc>
      </w:tr>
      <w:tr w:rsidR="00E73B8B" w:rsidRPr="00E73B8B" w:rsidTr="00CA20CA">
        <w:trPr>
          <w:trHeight w:val="300"/>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5</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17997</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12X16.5 R-9.75 10 LONAS</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R$1.276,00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E73B8B">
            <w:pPr>
              <w:jc w:val="right"/>
              <w:rPr>
                <w:rFonts w:ascii="Calibri" w:hAnsi="Calibri" w:cs="Calibri"/>
                <w:color w:val="000000"/>
                <w:sz w:val="16"/>
                <w:szCs w:val="16"/>
              </w:rPr>
            </w:pPr>
            <w:r>
              <w:rPr>
                <w:rFonts w:ascii="Calibri" w:hAnsi="Calibri" w:cs="Calibri"/>
                <w:color w:val="000000"/>
                <w:sz w:val="16"/>
                <w:szCs w:val="16"/>
              </w:rPr>
              <w:t xml:space="preserve"> R$</w:t>
            </w:r>
            <w:r w:rsidRPr="00E73B8B">
              <w:rPr>
                <w:rFonts w:ascii="Calibri" w:hAnsi="Calibri" w:cs="Calibri"/>
                <w:color w:val="000000"/>
                <w:sz w:val="16"/>
                <w:szCs w:val="16"/>
              </w:rPr>
              <w:t xml:space="preserve">15.312,00 </w:t>
            </w:r>
          </w:p>
        </w:tc>
      </w:tr>
      <w:tr w:rsidR="00E73B8B" w:rsidRPr="00E73B8B" w:rsidTr="00CA20CA">
        <w:trPr>
          <w:trHeight w:val="449"/>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6</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3007</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Câmara de Ar Agrícola, Nova, Traseira, 18.4 x 30</w:t>
            </w:r>
            <w:r w:rsidRPr="00E73B8B">
              <w:rPr>
                <w:rFonts w:ascii="Calibri" w:hAnsi="Calibri" w:cs="Calibri"/>
                <w:color w:val="000000"/>
                <w:sz w:val="16"/>
                <w:szCs w:val="16"/>
              </w:rPr>
              <w:t xml:space="preserve"> - Câmara de Ar Agrícola, Nova, Traseira, 18.4 x 30</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090D1E">
            <w:pPr>
              <w:jc w:val="right"/>
              <w:rPr>
                <w:rFonts w:ascii="Calibri" w:hAnsi="Calibri" w:cs="Calibri"/>
                <w:color w:val="000000"/>
                <w:sz w:val="16"/>
                <w:szCs w:val="16"/>
              </w:rPr>
            </w:pPr>
            <w:r w:rsidRPr="00E73B8B">
              <w:rPr>
                <w:rFonts w:ascii="Calibri" w:hAnsi="Calibri" w:cs="Calibri"/>
                <w:color w:val="000000"/>
                <w:sz w:val="16"/>
                <w:szCs w:val="16"/>
              </w:rPr>
              <w:t xml:space="preserve"> R$417</w:t>
            </w:r>
            <w:r w:rsidR="00090D1E">
              <w:rPr>
                <w:rFonts w:ascii="Calibri" w:hAnsi="Calibri" w:cs="Calibri"/>
                <w:color w:val="000000"/>
                <w:sz w:val="16"/>
                <w:szCs w:val="16"/>
              </w:rPr>
              <w:t>,</w:t>
            </w:r>
            <w:r w:rsidRPr="00E73B8B">
              <w:rPr>
                <w:rFonts w:ascii="Calibri" w:hAnsi="Calibri" w:cs="Calibri"/>
                <w:color w:val="000000"/>
                <w:sz w:val="16"/>
                <w:szCs w:val="16"/>
              </w:rPr>
              <w:t xml:space="preserve">62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090D1E">
            <w:pPr>
              <w:jc w:val="right"/>
              <w:rPr>
                <w:rFonts w:ascii="Calibri" w:hAnsi="Calibri" w:cs="Calibri"/>
                <w:color w:val="000000"/>
                <w:sz w:val="16"/>
                <w:szCs w:val="16"/>
              </w:rPr>
            </w:pPr>
            <w:r>
              <w:rPr>
                <w:rFonts w:ascii="Calibri" w:hAnsi="Calibri" w:cs="Calibri"/>
                <w:color w:val="000000"/>
                <w:sz w:val="16"/>
                <w:szCs w:val="16"/>
              </w:rPr>
              <w:t xml:space="preserve"> R$</w:t>
            </w:r>
            <w:r w:rsidRPr="00E73B8B">
              <w:rPr>
                <w:rFonts w:ascii="Calibri" w:hAnsi="Calibri" w:cs="Calibri"/>
                <w:color w:val="000000"/>
                <w:sz w:val="16"/>
                <w:szCs w:val="16"/>
              </w:rPr>
              <w:t>5</w:t>
            </w:r>
            <w:r w:rsidR="00090D1E">
              <w:rPr>
                <w:rFonts w:ascii="Calibri" w:hAnsi="Calibri" w:cs="Calibri"/>
                <w:color w:val="000000"/>
                <w:sz w:val="16"/>
                <w:szCs w:val="16"/>
              </w:rPr>
              <w:t>.</w:t>
            </w:r>
            <w:r w:rsidRPr="00E73B8B">
              <w:rPr>
                <w:rFonts w:ascii="Calibri" w:hAnsi="Calibri" w:cs="Calibri"/>
                <w:color w:val="000000"/>
                <w:sz w:val="16"/>
                <w:szCs w:val="16"/>
              </w:rPr>
              <w:t>011</w:t>
            </w:r>
            <w:r w:rsidR="00090D1E">
              <w:rPr>
                <w:rFonts w:ascii="Calibri" w:hAnsi="Calibri" w:cs="Calibri"/>
                <w:color w:val="000000"/>
                <w:sz w:val="16"/>
                <w:szCs w:val="16"/>
              </w:rPr>
              <w:t>,</w:t>
            </w:r>
            <w:r w:rsidRPr="00E73B8B">
              <w:rPr>
                <w:rFonts w:ascii="Calibri" w:hAnsi="Calibri" w:cs="Calibri"/>
                <w:color w:val="000000"/>
                <w:sz w:val="16"/>
                <w:szCs w:val="16"/>
              </w:rPr>
              <w:t xml:space="preserve">50 </w:t>
            </w:r>
          </w:p>
        </w:tc>
      </w:tr>
      <w:tr w:rsidR="00E73B8B" w:rsidRPr="00E73B8B" w:rsidTr="00CA20CA">
        <w:trPr>
          <w:trHeight w:val="930"/>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7</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13896</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Pneu Novo 1000 x 20 Direcional Diagonal 16 Lonas</w:t>
            </w:r>
            <w:r w:rsidRPr="00E73B8B">
              <w:rPr>
                <w:rFonts w:ascii="Calibri" w:hAnsi="Calibri" w:cs="Calibri"/>
                <w:color w:val="000000"/>
                <w:sz w:val="16"/>
                <w:szCs w:val="16"/>
              </w:rPr>
              <w:t>. - Pneu Novo 1000 x 20 - direcional diagonal - 16 lonas, índice de carga inicial 3000/2725 (146/143), índice de velocidade inicial 100 (J), profundidade de sulcos inicial de 14mm.</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R$1.343,50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E73B8B">
            <w:pPr>
              <w:jc w:val="right"/>
              <w:rPr>
                <w:rFonts w:ascii="Calibri" w:hAnsi="Calibri" w:cs="Calibri"/>
                <w:color w:val="000000"/>
                <w:sz w:val="16"/>
                <w:szCs w:val="16"/>
              </w:rPr>
            </w:pPr>
            <w:r>
              <w:rPr>
                <w:rFonts w:ascii="Calibri" w:hAnsi="Calibri" w:cs="Calibri"/>
                <w:color w:val="000000"/>
                <w:sz w:val="16"/>
                <w:szCs w:val="16"/>
              </w:rPr>
              <w:t xml:space="preserve"> R$1</w:t>
            </w:r>
            <w:r w:rsidRPr="00E73B8B">
              <w:rPr>
                <w:rFonts w:ascii="Calibri" w:hAnsi="Calibri" w:cs="Calibri"/>
                <w:color w:val="000000"/>
                <w:sz w:val="16"/>
                <w:szCs w:val="16"/>
              </w:rPr>
              <w:t xml:space="preserve">6.122,00 </w:t>
            </w:r>
          </w:p>
        </w:tc>
      </w:tr>
      <w:tr w:rsidR="00E73B8B" w:rsidRPr="00E73B8B" w:rsidTr="00633A6E">
        <w:trPr>
          <w:trHeight w:val="667"/>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8</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13908</w:t>
            </w:r>
          </w:p>
        </w:tc>
        <w:tc>
          <w:tcPr>
            <w:tcW w:w="4559" w:type="dxa"/>
            <w:tcBorders>
              <w:top w:val="nil"/>
              <w:left w:val="nil"/>
              <w:bottom w:val="single" w:sz="4" w:space="0" w:color="000000"/>
              <w:right w:val="single" w:sz="4" w:space="0" w:color="000000"/>
            </w:tcBorders>
            <w:shd w:val="clear" w:color="auto" w:fill="auto"/>
            <w:hideMark/>
          </w:tcPr>
          <w:p w:rsidR="00E73B8B" w:rsidRPr="00E73B8B" w:rsidRDefault="00E73B8B" w:rsidP="00633A6E">
            <w:pPr>
              <w:rPr>
                <w:rFonts w:ascii="Calibri" w:hAnsi="Calibri" w:cs="Calibri"/>
                <w:color w:val="000000"/>
                <w:sz w:val="16"/>
                <w:szCs w:val="16"/>
              </w:rPr>
            </w:pPr>
            <w:r w:rsidRPr="00E73B8B">
              <w:rPr>
                <w:rFonts w:ascii="Calibri" w:hAnsi="Calibri" w:cs="Calibri"/>
                <w:b/>
                <w:bCs/>
                <w:color w:val="000000"/>
                <w:sz w:val="16"/>
                <w:szCs w:val="16"/>
              </w:rPr>
              <w:t>Pneu novo 1400 x 24, 16 Lonas</w:t>
            </w:r>
            <w:r w:rsidRPr="00E73B8B">
              <w:rPr>
                <w:rFonts w:ascii="Calibri" w:hAnsi="Calibri" w:cs="Calibri"/>
                <w:color w:val="000000"/>
                <w:sz w:val="16"/>
                <w:szCs w:val="16"/>
              </w:rPr>
              <w:t>, largura de banda de rodagem 360mm, diâmetro externo: total 1.250mm, capacidade de carga 40 KM/H, 3.075KG. SEM CÂMARA - Pneu Novo 1400 x 24, 16 Lonas</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R$3.636,00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E73B8B">
            <w:pPr>
              <w:jc w:val="right"/>
              <w:rPr>
                <w:rFonts w:ascii="Calibri" w:hAnsi="Calibri" w:cs="Calibri"/>
                <w:color w:val="000000"/>
                <w:sz w:val="16"/>
                <w:szCs w:val="16"/>
              </w:rPr>
            </w:pPr>
            <w:r>
              <w:rPr>
                <w:rFonts w:ascii="Calibri" w:hAnsi="Calibri" w:cs="Calibri"/>
                <w:color w:val="000000"/>
                <w:sz w:val="16"/>
                <w:szCs w:val="16"/>
              </w:rPr>
              <w:t xml:space="preserve"> R$</w:t>
            </w:r>
            <w:r w:rsidRPr="00E73B8B">
              <w:rPr>
                <w:rFonts w:ascii="Calibri" w:hAnsi="Calibri" w:cs="Calibri"/>
                <w:color w:val="000000"/>
                <w:sz w:val="16"/>
                <w:szCs w:val="16"/>
              </w:rPr>
              <w:t xml:space="preserve">43.632,00 </w:t>
            </w:r>
          </w:p>
        </w:tc>
      </w:tr>
      <w:tr w:rsidR="00E73B8B" w:rsidRPr="00E73B8B" w:rsidTr="00CA20CA">
        <w:trPr>
          <w:trHeight w:val="300"/>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8C2039" w:rsidP="00E73B8B">
            <w:pPr>
              <w:jc w:val="center"/>
              <w:rPr>
                <w:rFonts w:ascii="Calibri" w:hAnsi="Calibri" w:cs="Calibri"/>
                <w:color w:val="000000"/>
                <w:sz w:val="16"/>
                <w:szCs w:val="16"/>
              </w:rPr>
            </w:pPr>
            <w:r>
              <w:rPr>
                <w:rFonts w:ascii="Calibri" w:hAnsi="Calibri" w:cs="Calibri"/>
                <w:color w:val="000000"/>
                <w:sz w:val="16"/>
                <w:szCs w:val="16"/>
              </w:rPr>
              <w:t>0</w:t>
            </w:r>
            <w:r w:rsidR="00E73B8B" w:rsidRPr="00E73B8B">
              <w:rPr>
                <w:rFonts w:ascii="Calibri" w:hAnsi="Calibri" w:cs="Calibri"/>
                <w:color w:val="000000"/>
                <w:sz w:val="16"/>
                <w:szCs w:val="16"/>
              </w:rPr>
              <w:t>9</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20896</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b/>
                <w:bCs/>
                <w:color w:val="000000"/>
                <w:sz w:val="16"/>
                <w:szCs w:val="16"/>
              </w:rPr>
            </w:pPr>
            <w:r w:rsidRPr="00E73B8B">
              <w:rPr>
                <w:rFonts w:ascii="Calibri" w:hAnsi="Calibri" w:cs="Calibri"/>
                <w:b/>
                <w:bCs/>
                <w:color w:val="000000"/>
                <w:sz w:val="16"/>
                <w:szCs w:val="16"/>
              </w:rPr>
              <w:t>PNEU NOVO 16.9/24 R-4 10 LONAS</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R$2.728,45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E73B8B" w:rsidP="00E73B8B">
            <w:pPr>
              <w:jc w:val="right"/>
              <w:rPr>
                <w:rFonts w:ascii="Calibri" w:hAnsi="Calibri" w:cs="Calibri"/>
                <w:color w:val="000000"/>
                <w:sz w:val="16"/>
                <w:szCs w:val="16"/>
              </w:rPr>
            </w:pPr>
            <w:r>
              <w:rPr>
                <w:rFonts w:ascii="Calibri" w:hAnsi="Calibri" w:cs="Calibri"/>
                <w:color w:val="000000"/>
                <w:sz w:val="16"/>
                <w:szCs w:val="16"/>
              </w:rPr>
              <w:t xml:space="preserve"> R$</w:t>
            </w:r>
            <w:r w:rsidRPr="00E73B8B">
              <w:rPr>
                <w:rFonts w:ascii="Calibri" w:hAnsi="Calibri" w:cs="Calibri"/>
                <w:color w:val="000000"/>
                <w:sz w:val="16"/>
                <w:szCs w:val="16"/>
              </w:rPr>
              <w:t xml:space="preserve">32.741,40 </w:t>
            </w:r>
          </w:p>
        </w:tc>
      </w:tr>
      <w:tr w:rsidR="00E73B8B" w:rsidRPr="00E73B8B" w:rsidTr="00CA20CA">
        <w:trPr>
          <w:trHeight w:val="449"/>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10</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13917</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Pneu Novo 175 / 70, R 13</w:t>
            </w:r>
            <w:r w:rsidRPr="00E73B8B">
              <w:rPr>
                <w:rFonts w:ascii="Calibri" w:hAnsi="Calibri" w:cs="Calibri"/>
                <w:color w:val="000000"/>
                <w:sz w:val="16"/>
                <w:szCs w:val="16"/>
              </w:rPr>
              <w:t>, sem Câmara - Pneu Novo 175 / 70, R 13, sem Câmara</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20</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R$211,45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4.229,00 </w:t>
            </w:r>
          </w:p>
        </w:tc>
      </w:tr>
      <w:tr w:rsidR="00E73B8B" w:rsidRPr="00E73B8B" w:rsidTr="00CA20CA">
        <w:trPr>
          <w:trHeight w:val="449"/>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11</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13916</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Pneu Novo 175 / 70 R 14</w:t>
            </w:r>
            <w:r w:rsidRPr="00E73B8B">
              <w:rPr>
                <w:rFonts w:ascii="Calibri" w:hAnsi="Calibri" w:cs="Calibri"/>
                <w:color w:val="000000"/>
                <w:sz w:val="16"/>
                <w:szCs w:val="16"/>
              </w:rPr>
              <w:t xml:space="preserve"> sem Câmara - Pneu novo 175 / 70 R 14 sem câmara</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180</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090D1E">
            <w:pPr>
              <w:jc w:val="right"/>
              <w:rPr>
                <w:rFonts w:ascii="Calibri" w:hAnsi="Calibri" w:cs="Calibri"/>
                <w:color w:val="000000"/>
                <w:sz w:val="16"/>
                <w:szCs w:val="16"/>
              </w:rPr>
            </w:pPr>
            <w:r w:rsidRPr="00E73B8B">
              <w:rPr>
                <w:rFonts w:ascii="Calibri" w:hAnsi="Calibri" w:cs="Calibri"/>
                <w:color w:val="000000"/>
                <w:sz w:val="16"/>
                <w:szCs w:val="16"/>
              </w:rPr>
              <w:t xml:space="preserve"> R$373</w:t>
            </w:r>
            <w:r w:rsidR="00090D1E">
              <w:rPr>
                <w:rFonts w:ascii="Calibri" w:hAnsi="Calibri" w:cs="Calibri"/>
                <w:color w:val="000000"/>
                <w:sz w:val="16"/>
                <w:szCs w:val="16"/>
              </w:rPr>
              <w:t>,</w:t>
            </w:r>
            <w:r w:rsidRPr="00E73B8B">
              <w:rPr>
                <w:rFonts w:ascii="Calibri" w:hAnsi="Calibri" w:cs="Calibri"/>
                <w:color w:val="000000"/>
                <w:sz w:val="16"/>
                <w:szCs w:val="16"/>
              </w:rPr>
              <w:t xml:space="preserve">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090D1E">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67</w:t>
            </w:r>
            <w:r w:rsidR="00090D1E">
              <w:rPr>
                <w:rFonts w:ascii="Calibri" w:hAnsi="Calibri" w:cs="Calibri"/>
                <w:color w:val="000000"/>
                <w:sz w:val="16"/>
                <w:szCs w:val="16"/>
              </w:rPr>
              <w:t>.</w:t>
            </w:r>
            <w:r w:rsidR="00E73B8B" w:rsidRPr="00E73B8B">
              <w:rPr>
                <w:rFonts w:ascii="Calibri" w:hAnsi="Calibri" w:cs="Calibri"/>
                <w:color w:val="000000"/>
                <w:sz w:val="16"/>
                <w:szCs w:val="16"/>
              </w:rPr>
              <w:t>230</w:t>
            </w:r>
            <w:r w:rsidR="00090D1E">
              <w:rPr>
                <w:rFonts w:ascii="Calibri" w:hAnsi="Calibri" w:cs="Calibri"/>
                <w:color w:val="000000"/>
                <w:sz w:val="16"/>
                <w:szCs w:val="16"/>
              </w:rPr>
              <w:t>,</w:t>
            </w:r>
            <w:r w:rsidR="00E73B8B" w:rsidRPr="00E73B8B">
              <w:rPr>
                <w:rFonts w:ascii="Calibri" w:hAnsi="Calibri" w:cs="Calibri"/>
                <w:color w:val="000000"/>
                <w:sz w:val="16"/>
                <w:szCs w:val="16"/>
              </w:rPr>
              <w:t xml:space="preserve">00 </w:t>
            </w:r>
          </w:p>
        </w:tc>
      </w:tr>
      <w:tr w:rsidR="00E73B8B" w:rsidRPr="00E73B8B" w:rsidTr="00633A6E">
        <w:trPr>
          <w:trHeight w:val="449"/>
        </w:trPr>
        <w:tc>
          <w:tcPr>
            <w:tcW w:w="803" w:type="dxa"/>
            <w:tcBorders>
              <w:top w:val="single" w:sz="4" w:space="0" w:color="000000"/>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757"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13914</w:t>
            </w:r>
          </w:p>
        </w:tc>
        <w:tc>
          <w:tcPr>
            <w:tcW w:w="4559"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Pneu Novo 17.5 x 25, 16 Lonas</w:t>
            </w:r>
            <w:r w:rsidRPr="00E73B8B">
              <w:rPr>
                <w:rFonts w:ascii="Calibri" w:hAnsi="Calibri" w:cs="Calibri"/>
                <w:color w:val="000000"/>
                <w:sz w:val="16"/>
                <w:szCs w:val="16"/>
              </w:rPr>
              <w:t xml:space="preserve"> - Pneu Novo 17.5 x 25, 16 Lonas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R$4.889,00 </w:t>
            </w:r>
          </w:p>
        </w:tc>
        <w:tc>
          <w:tcPr>
            <w:tcW w:w="1301" w:type="dxa"/>
            <w:tcBorders>
              <w:top w:val="single" w:sz="4" w:space="0" w:color="000000"/>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58.668,00 </w:t>
            </w:r>
          </w:p>
        </w:tc>
      </w:tr>
      <w:tr w:rsidR="00E73B8B" w:rsidRPr="00E73B8B" w:rsidTr="00633A6E">
        <w:trPr>
          <w:trHeight w:val="614"/>
        </w:trPr>
        <w:tc>
          <w:tcPr>
            <w:tcW w:w="803" w:type="dxa"/>
            <w:tcBorders>
              <w:top w:val="single" w:sz="4" w:space="0" w:color="000000"/>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lastRenderedPageBreak/>
              <w:t>13</w:t>
            </w:r>
          </w:p>
        </w:tc>
        <w:tc>
          <w:tcPr>
            <w:tcW w:w="757"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13932</w:t>
            </w:r>
          </w:p>
        </w:tc>
        <w:tc>
          <w:tcPr>
            <w:tcW w:w="4559"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Pneu Novo 205-70-15C</w:t>
            </w:r>
            <w:r w:rsidRPr="00E73B8B">
              <w:rPr>
                <w:rFonts w:ascii="Calibri" w:hAnsi="Calibri" w:cs="Calibri"/>
                <w:color w:val="000000"/>
                <w:sz w:val="16"/>
                <w:szCs w:val="16"/>
              </w:rPr>
              <w:t xml:space="preserve">, ALAPA PR Mínimo 08 lonas - Pneu Novo 205-70-15C, ALAPA PR Mínimo 08 lonas </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20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R$562,00 </w:t>
            </w:r>
          </w:p>
        </w:tc>
        <w:tc>
          <w:tcPr>
            <w:tcW w:w="1301" w:type="dxa"/>
            <w:tcBorders>
              <w:top w:val="single" w:sz="4" w:space="0" w:color="000000"/>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11.240,00 </w:t>
            </w:r>
          </w:p>
        </w:tc>
      </w:tr>
      <w:tr w:rsidR="00E73B8B" w:rsidRPr="00E73B8B" w:rsidTr="00CA20CA">
        <w:trPr>
          <w:trHeight w:val="449"/>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14</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20844</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PNEU NOVO 225/65 R17</w:t>
            </w:r>
            <w:r w:rsidRPr="00E73B8B">
              <w:rPr>
                <w:rFonts w:ascii="Calibri" w:hAnsi="Calibri" w:cs="Calibri"/>
                <w:color w:val="000000"/>
                <w:sz w:val="16"/>
                <w:szCs w:val="16"/>
              </w:rPr>
              <w:t>-   ASFALTO/TERRA -ÍNDICE DE CARGA 102, ÍNDICE DE VELOCIDADE: H</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20</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R$762,50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15.250,00 </w:t>
            </w:r>
          </w:p>
        </w:tc>
      </w:tr>
      <w:tr w:rsidR="00E73B8B" w:rsidRPr="00E73B8B" w:rsidTr="00633A6E">
        <w:trPr>
          <w:trHeight w:val="1388"/>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15</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13947</w:t>
            </w:r>
          </w:p>
        </w:tc>
        <w:tc>
          <w:tcPr>
            <w:tcW w:w="4559" w:type="dxa"/>
            <w:tcBorders>
              <w:top w:val="nil"/>
              <w:left w:val="nil"/>
              <w:bottom w:val="single" w:sz="4" w:space="0" w:color="000000"/>
              <w:right w:val="single" w:sz="4" w:space="0" w:color="000000"/>
            </w:tcBorders>
            <w:shd w:val="clear" w:color="auto" w:fill="auto"/>
            <w:hideMark/>
          </w:tcPr>
          <w:p w:rsidR="00E73B8B" w:rsidRPr="00E73B8B" w:rsidRDefault="00E73B8B" w:rsidP="00633A6E">
            <w:pPr>
              <w:rPr>
                <w:rFonts w:ascii="Calibri" w:hAnsi="Calibri" w:cs="Calibri"/>
                <w:color w:val="000000"/>
                <w:sz w:val="16"/>
                <w:szCs w:val="16"/>
              </w:rPr>
            </w:pPr>
            <w:r w:rsidRPr="00E73B8B">
              <w:rPr>
                <w:rFonts w:ascii="Calibri" w:hAnsi="Calibri" w:cs="Calibri"/>
                <w:b/>
                <w:bCs/>
                <w:color w:val="000000"/>
                <w:sz w:val="16"/>
                <w:szCs w:val="16"/>
              </w:rPr>
              <w:t>Pneu Novo Direcional 1000 R20</w:t>
            </w:r>
            <w:r w:rsidRPr="00E73B8B">
              <w:rPr>
                <w:rFonts w:ascii="Calibri" w:hAnsi="Calibri" w:cs="Calibri"/>
                <w:color w:val="000000"/>
                <w:sz w:val="16"/>
                <w:szCs w:val="16"/>
              </w:rPr>
              <w:t>, Asfalto/Terra, Radial - Pneu novo direcional, 1000 R20, confeccionado em borracha malha de aço e lona de poliéster, com banda de rodagem em borracha de alta resistência, com certificação INMETRO, com garantia de 5 anos contra qualquer defeito de fabricação, índice de carga mínimo 146/143, utilização em todos os tipos de eixo, emprego em percurso misto (asfalto/terra), índice de velocidade mínimo L, radial</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48</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R$1.994,50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95.736,00 </w:t>
            </w:r>
          </w:p>
        </w:tc>
      </w:tr>
      <w:tr w:rsidR="00E73B8B" w:rsidRPr="00E73B8B" w:rsidTr="00CA20CA">
        <w:trPr>
          <w:trHeight w:val="674"/>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16</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13949</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Pneu Novo Direcional 215/75R17.5</w:t>
            </w:r>
            <w:r w:rsidRPr="00E73B8B">
              <w:rPr>
                <w:rFonts w:ascii="Calibri" w:hAnsi="Calibri" w:cs="Calibri"/>
                <w:color w:val="000000"/>
                <w:sz w:val="16"/>
                <w:szCs w:val="16"/>
              </w:rPr>
              <w:t>, Asfalto/Terra, ALAPA PR Mínimo 12 - Pneu novo direcional 215/75R17.5, asfalto/terra, ALAPA PR mínimo 12</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50</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R$1.020,00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51.000,00 </w:t>
            </w:r>
          </w:p>
        </w:tc>
      </w:tr>
      <w:tr w:rsidR="00E73B8B" w:rsidRPr="00E73B8B" w:rsidTr="00CA20CA">
        <w:trPr>
          <w:trHeight w:val="300"/>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17</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20897</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b/>
                <w:bCs/>
                <w:color w:val="000000"/>
                <w:sz w:val="16"/>
                <w:szCs w:val="16"/>
              </w:rPr>
            </w:pPr>
            <w:r w:rsidRPr="00E73B8B">
              <w:rPr>
                <w:rFonts w:ascii="Calibri" w:hAnsi="Calibri" w:cs="Calibri"/>
                <w:b/>
                <w:bCs/>
                <w:color w:val="000000"/>
                <w:sz w:val="16"/>
                <w:szCs w:val="16"/>
              </w:rPr>
              <w:t>PNEU NOVO OTR 12.5/80-18 10 LONAS</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12</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R$1.812,00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21.744,00 </w:t>
            </w:r>
          </w:p>
        </w:tc>
      </w:tr>
      <w:tr w:rsidR="00E73B8B" w:rsidRPr="00E73B8B" w:rsidTr="00633A6E">
        <w:trPr>
          <w:trHeight w:val="699"/>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18</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13963</w:t>
            </w:r>
          </w:p>
        </w:tc>
        <w:tc>
          <w:tcPr>
            <w:tcW w:w="4559" w:type="dxa"/>
            <w:tcBorders>
              <w:top w:val="nil"/>
              <w:left w:val="nil"/>
              <w:bottom w:val="single" w:sz="4" w:space="0" w:color="000000"/>
              <w:right w:val="single" w:sz="4" w:space="0" w:color="000000"/>
            </w:tcBorders>
            <w:shd w:val="clear" w:color="auto" w:fill="auto"/>
            <w:hideMark/>
          </w:tcPr>
          <w:p w:rsidR="00E73B8B" w:rsidRPr="00E73B8B" w:rsidRDefault="00E73B8B" w:rsidP="00633A6E">
            <w:pPr>
              <w:rPr>
                <w:rFonts w:ascii="Calibri" w:hAnsi="Calibri" w:cs="Calibri"/>
                <w:color w:val="000000"/>
                <w:sz w:val="16"/>
                <w:szCs w:val="16"/>
              </w:rPr>
            </w:pPr>
            <w:r w:rsidRPr="00E73B8B">
              <w:rPr>
                <w:rFonts w:ascii="Calibri" w:hAnsi="Calibri" w:cs="Calibri"/>
                <w:b/>
                <w:bCs/>
                <w:color w:val="000000"/>
                <w:sz w:val="16"/>
                <w:szCs w:val="16"/>
              </w:rPr>
              <w:t>Pneu Novo Tração 215/75R17.5</w:t>
            </w:r>
            <w:r w:rsidRPr="00E73B8B">
              <w:rPr>
                <w:rFonts w:ascii="Calibri" w:hAnsi="Calibri" w:cs="Calibri"/>
                <w:color w:val="000000"/>
                <w:sz w:val="16"/>
                <w:szCs w:val="16"/>
              </w:rPr>
              <w:t>, Asfalto/Terra, ALAPA PR Mínimo 12, Borrachudo - Pneu novo tração 215/75R17.5, asfalto/terra, ALAPA PR mínimo 12, borrachudo</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100</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R$1.240,50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124.050,00 </w:t>
            </w:r>
          </w:p>
        </w:tc>
      </w:tr>
      <w:tr w:rsidR="00E73B8B" w:rsidRPr="00E73B8B" w:rsidTr="00CA20CA">
        <w:trPr>
          <w:trHeight w:val="449"/>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19</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14426</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Protetor Pneu 1000 x 20</w:t>
            </w:r>
            <w:r w:rsidRPr="00E73B8B">
              <w:rPr>
                <w:rFonts w:ascii="Calibri" w:hAnsi="Calibri" w:cs="Calibri"/>
                <w:color w:val="000000"/>
                <w:sz w:val="16"/>
                <w:szCs w:val="16"/>
              </w:rPr>
              <w:t xml:space="preserve"> - Protetor de Pneu Novo 1000 x 20</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16</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R$62,50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1.000,00 </w:t>
            </w:r>
          </w:p>
        </w:tc>
      </w:tr>
      <w:tr w:rsidR="00E73B8B" w:rsidRPr="00E73B8B" w:rsidTr="00CA20CA">
        <w:trPr>
          <w:trHeight w:val="449"/>
        </w:trPr>
        <w:tc>
          <w:tcPr>
            <w:tcW w:w="803" w:type="dxa"/>
            <w:tcBorders>
              <w:top w:val="nil"/>
              <w:left w:val="double" w:sz="6" w:space="0" w:color="000000"/>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20</w:t>
            </w:r>
          </w:p>
        </w:tc>
        <w:tc>
          <w:tcPr>
            <w:tcW w:w="757"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14433</w:t>
            </w:r>
          </w:p>
        </w:tc>
        <w:tc>
          <w:tcPr>
            <w:tcW w:w="4559"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both"/>
              <w:rPr>
                <w:rFonts w:ascii="Calibri" w:hAnsi="Calibri" w:cs="Calibri"/>
                <w:color w:val="000000"/>
                <w:sz w:val="16"/>
                <w:szCs w:val="16"/>
              </w:rPr>
            </w:pPr>
            <w:r w:rsidRPr="00E73B8B">
              <w:rPr>
                <w:rFonts w:ascii="Calibri" w:hAnsi="Calibri" w:cs="Calibri"/>
                <w:b/>
                <w:bCs/>
                <w:color w:val="000000"/>
                <w:sz w:val="16"/>
                <w:szCs w:val="16"/>
              </w:rPr>
              <w:t>Protetor Pneu 750 x 16</w:t>
            </w:r>
            <w:r w:rsidRPr="00E73B8B">
              <w:rPr>
                <w:rFonts w:ascii="Calibri" w:hAnsi="Calibri" w:cs="Calibri"/>
                <w:color w:val="000000"/>
                <w:sz w:val="16"/>
                <w:szCs w:val="16"/>
              </w:rPr>
              <w:t xml:space="preserve"> - Protetor de Pneu Novo 750 x 16</w:t>
            </w:r>
          </w:p>
        </w:tc>
        <w:tc>
          <w:tcPr>
            <w:tcW w:w="850"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E73B8B">
            <w:pPr>
              <w:jc w:val="center"/>
              <w:rPr>
                <w:rFonts w:ascii="Calibri" w:hAnsi="Calibri" w:cs="Calibri"/>
                <w:color w:val="000000"/>
                <w:sz w:val="16"/>
                <w:szCs w:val="16"/>
              </w:rPr>
            </w:pPr>
            <w:r w:rsidRPr="00E73B8B">
              <w:rPr>
                <w:rFonts w:ascii="Calibri" w:hAnsi="Calibri" w:cs="Calibri"/>
                <w:color w:val="000000"/>
                <w:sz w:val="16"/>
                <w:szCs w:val="16"/>
              </w:rPr>
              <w:t>16</w:t>
            </w:r>
          </w:p>
        </w:tc>
        <w:tc>
          <w:tcPr>
            <w:tcW w:w="993" w:type="dxa"/>
            <w:tcBorders>
              <w:top w:val="nil"/>
              <w:left w:val="nil"/>
              <w:bottom w:val="single" w:sz="4" w:space="0" w:color="000000"/>
              <w:right w:val="single" w:sz="4" w:space="0" w:color="000000"/>
            </w:tcBorders>
            <w:shd w:val="clear" w:color="auto" w:fill="auto"/>
            <w:vAlign w:val="center"/>
            <w:hideMark/>
          </w:tcPr>
          <w:p w:rsidR="00E73B8B" w:rsidRPr="00E73B8B" w:rsidRDefault="00E73B8B" w:rsidP="00CA20CA">
            <w:pPr>
              <w:jc w:val="right"/>
              <w:rPr>
                <w:rFonts w:ascii="Calibri" w:hAnsi="Calibri" w:cs="Calibri"/>
                <w:color w:val="000000"/>
                <w:sz w:val="16"/>
                <w:szCs w:val="16"/>
              </w:rPr>
            </w:pPr>
            <w:r w:rsidRPr="00E73B8B">
              <w:rPr>
                <w:rFonts w:ascii="Calibri" w:hAnsi="Calibri" w:cs="Calibri"/>
                <w:color w:val="000000"/>
                <w:sz w:val="16"/>
                <w:szCs w:val="16"/>
              </w:rPr>
              <w:t xml:space="preserve"> R$31,90 </w:t>
            </w:r>
          </w:p>
        </w:tc>
        <w:tc>
          <w:tcPr>
            <w:tcW w:w="1301" w:type="dxa"/>
            <w:tcBorders>
              <w:top w:val="nil"/>
              <w:left w:val="nil"/>
              <w:bottom w:val="single" w:sz="4" w:space="0" w:color="000000"/>
              <w:right w:val="double" w:sz="6" w:space="0" w:color="000000"/>
            </w:tcBorders>
            <w:shd w:val="clear" w:color="auto" w:fill="auto"/>
            <w:vAlign w:val="center"/>
            <w:hideMark/>
          </w:tcPr>
          <w:p w:rsidR="00E73B8B" w:rsidRPr="00E73B8B" w:rsidRDefault="00CA20CA" w:rsidP="00CA20CA">
            <w:pPr>
              <w:jc w:val="right"/>
              <w:rPr>
                <w:rFonts w:ascii="Calibri" w:hAnsi="Calibri" w:cs="Calibri"/>
                <w:color w:val="000000"/>
                <w:sz w:val="16"/>
                <w:szCs w:val="16"/>
              </w:rPr>
            </w:pPr>
            <w:r>
              <w:rPr>
                <w:rFonts w:ascii="Calibri" w:hAnsi="Calibri" w:cs="Calibri"/>
                <w:color w:val="000000"/>
                <w:sz w:val="16"/>
                <w:szCs w:val="16"/>
              </w:rPr>
              <w:t xml:space="preserve"> R$</w:t>
            </w:r>
            <w:r w:rsidR="00E73B8B" w:rsidRPr="00E73B8B">
              <w:rPr>
                <w:rFonts w:ascii="Calibri" w:hAnsi="Calibri" w:cs="Calibri"/>
                <w:color w:val="000000"/>
                <w:sz w:val="16"/>
                <w:szCs w:val="16"/>
              </w:rPr>
              <w:t xml:space="preserve">510,40 </w:t>
            </w:r>
          </w:p>
        </w:tc>
      </w:tr>
      <w:tr w:rsidR="00CA20CA" w:rsidRPr="00E73B8B" w:rsidTr="00CA20CA">
        <w:trPr>
          <w:trHeight w:val="283"/>
        </w:trPr>
        <w:tc>
          <w:tcPr>
            <w:tcW w:w="7961" w:type="dxa"/>
            <w:gridSpan w:val="5"/>
            <w:tcBorders>
              <w:top w:val="single" w:sz="4" w:space="0" w:color="000000"/>
              <w:left w:val="double" w:sz="6" w:space="0" w:color="000000"/>
              <w:bottom w:val="double" w:sz="6" w:space="0" w:color="000000"/>
              <w:right w:val="single" w:sz="4" w:space="0" w:color="000000"/>
            </w:tcBorders>
            <w:shd w:val="clear" w:color="auto" w:fill="auto"/>
            <w:vAlign w:val="center"/>
          </w:tcPr>
          <w:p w:rsidR="00CA20CA" w:rsidRPr="00E73B8B" w:rsidRDefault="00656BB5" w:rsidP="00CA20CA">
            <w:pPr>
              <w:ind w:left="6332"/>
              <w:rPr>
                <w:rFonts w:ascii="Calibri" w:hAnsi="Calibri" w:cs="Calibri"/>
                <w:color w:val="000000"/>
                <w:sz w:val="16"/>
                <w:szCs w:val="16"/>
              </w:rPr>
            </w:pPr>
            <w:r>
              <w:rPr>
                <w:rFonts w:ascii="Calibri" w:hAnsi="Calibri" w:cs="Calibri"/>
                <w:noProof/>
                <w:color w:val="000000"/>
                <w:sz w:val="16"/>
                <w:szCs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47.1pt;margin-top:1.35pt;width:46.2pt;height:7.15pt;z-index:251658240;mso-position-horizontal-relative:text;mso-position-vertical-relative:text" fillcolor="#4f81bd">
                  <v:fill color2="fill darken(118)" recolor="t" rotate="t" method="linear sigma" focus="100%" type="gradient"/>
                </v:shape>
              </w:pict>
            </w:r>
            <w:r w:rsidR="00CA20CA">
              <w:rPr>
                <w:rFonts w:ascii="Calibri" w:hAnsi="Calibri" w:cs="Calibri"/>
                <w:color w:val="000000"/>
                <w:sz w:val="16"/>
                <w:szCs w:val="16"/>
              </w:rPr>
              <w:t>TOTAL</w:t>
            </w:r>
          </w:p>
        </w:tc>
        <w:tc>
          <w:tcPr>
            <w:tcW w:w="993" w:type="dxa"/>
            <w:tcBorders>
              <w:top w:val="single" w:sz="4" w:space="0" w:color="000000"/>
              <w:left w:val="nil"/>
              <w:bottom w:val="double" w:sz="6" w:space="0" w:color="000000"/>
              <w:right w:val="single" w:sz="4" w:space="0" w:color="000000"/>
            </w:tcBorders>
            <w:shd w:val="clear" w:color="auto" w:fill="BFBFBF" w:themeFill="background1" w:themeFillShade="BF"/>
            <w:vAlign w:val="center"/>
          </w:tcPr>
          <w:p w:rsidR="00CA20CA" w:rsidRPr="00E73B8B" w:rsidRDefault="00CA20CA" w:rsidP="00CA20CA">
            <w:pPr>
              <w:jc w:val="right"/>
              <w:rPr>
                <w:rFonts w:ascii="Calibri" w:hAnsi="Calibri" w:cs="Calibri"/>
                <w:color w:val="000000"/>
                <w:sz w:val="16"/>
                <w:szCs w:val="16"/>
              </w:rPr>
            </w:pPr>
          </w:p>
        </w:tc>
        <w:tc>
          <w:tcPr>
            <w:tcW w:w="1301" w:type="dxa"/>
            <w:tcBorders>
              <w:top w:val="single" w:sz="4" w:space="0" w:color="000000"/>
              <w:left w:val="nil"/>
              <w:bottom w:val="double" w:sz="6" w:space="0" w:color="000000"/>
              <w:right w:val="double" w:sz="6" w:space="0" w:color="000000"/>
            </w:tcBorders>
            <w:shd w:val="clear" w:color="auto" w:fill="auto"/>
            <w:vAlign w:val="center"/>
          </w:tcPr>
          <w:p w:rsidR="00CA20CA" w:rsidRDefault="00CA20CA" w:rsidP="00090D1E">
            <w:pPr>
              <w:jc w:val="right"/>
              <w:rPr>
                <w:rFonts w:ascii="Calibri" w:hAnsi="Calibri" w:cs="Calibri"/>
                <w:color w:val="000000"/>
                <w:sz w:val="16"/>
                <w:szCs w:val="16"/>
              </w:rPr>
            </w:pPr>
            <w:r w:rsidRPr="00CA20CA">
              <w:rPr>
                <w:rFonts w:ascii="Calibri" w:hAnsi="Calibri" w:cs="Calibri"/>
                <w:b/>
                <w:bCs/>
                <w:i/>
                <w:iCs/>
                <w:color w:val="000000"/>
                <w:sz w:val="16"/>
                <w:szCs w:val="16"/>
              </w:rPr>
              <w:t xml:space="preserve">R$ </w:t>
            </w:r>
            <w:r w:rsidR="00090D1E">
              <w:rPr>
                <w:rFonts w:ascii="Calibri" w:hAnsi="Calibri" w:cs="Calibri"/>
                <w:b/>
                <w:bCs/>
                <w:i/>
                <w:iCs/>
                <w:color w:val="000000"/>
                <w:sz w:val="16"/>
                <w:szCs w:val="16"/>
              </w:rPr>
              <w:t>660.364,30</w:t>
            </w:r>
          </w:p>
        </w:tc>
      </w:tr>
    </w:tbl>
    <w:p w:rsidR="005E3F7E" w:rsidRDefault="005E3F7E" w:rsidP="005E3F7E">
      <w:pPr>
        <w:spacing w:after="120"/>
        <w:ind w:left="426"/>
        <w:jc w:val="both"/>
        <w:rPr>
          <w:rFonts w:ascii="Calibri" w:hAnsi="Calibri" w:cs="Calibri"/>
          <w:color w:val="000000"/>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AB520B">
        <w:rPr>
          <w:rFonts w:ascii="Calibri" w:hAnsi="Calibri" w:cs="Calibri"/>
          <w:sz w:val="22"/>
          <w:szCs w:val="20"/>
        </w:rPr>
        <w:t xml:space="preserve"> </w:t>
      </w:r>
      <w:r w:rsidR="00BF5E90">
        <w:rPr>
          <w:rFonts w:ascii="Calibri" w:hAnsi="Calibri" w:cs="Calibri"/>
          <w:sz w:val="22"/>
          <w:szCs w:val="20"/>
        </w:rPr>
        <w:t>04</w:t>
      </w:r>
      <w:r w:rsidRPr="00514C83">
        <w:rPr>
          <w:rFonts w:ascii="Calibri" w:hAnsi="Calibri" w:cs="Calibri"/>
          <w:sz w:val="22"/>
          <w:szCs w:val="20"/>
        </w:rPr>
        <w:t xml:space="preserve"> de </w:t>
      </w:r>
      <w:r w:rsidR="00BF5E90">
        <w:rPr>
          <w:rFonts w:ascii="Calibri" w:hAnsi="Calibri" w:cs="Calibri"/>
          <w:sz w:val="22"/>
          <w:szCs w:val="20"/>
        </w:rPr>
        <w:t>agosto</w:t>
      </w:r>
      <w:r w:rsidR="00AB520B">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w:t>
      </w:r>
      <w:r w:rsidR="00BF5E90">
        <w:rPr>
          <w:rFonts w:ascii="Calibri" w:hAnsi="Calibri" w:cs="Calibri"/>
          <w:sz w:val="22"/>
          <w:szCs w:val="20"/>
        </w:rPr>
        <w:t>20</w:t>
      </w:r>
      <w:r w:rsidRPr="00514C83">
        <w:rPr>
          <w:rFonts w:ascii="Calibri" w:hAnsi="Calibri" w:cs="Calibri"/>
          <w:sz w:val="22"/>
          <w:szCs w:val="20"/>
        </w:rPr>
        <w:t>.</w:t>
      </w:r>
    </w:p>
    <w:p w:rsidR="00CA20CA" w:rsidRDefault="00CA20CA" w:rsidP="00A046E7">
      <w:pPr>
        <w:jc w:val="center"/>
        <w:rPr>
          <w:rFonts w:ascii="Calibri" w:hAnsi="Calibri" w:cs="Calibri"/>
          <w:b/>
          <w:sz w:val="22"/>
          <w:szCs w:val="20"/>
        </w:rPr>
      </w:pPr>
    </w:p>
    <w:p w:rsidR="00CA20CA" w:rsidRDefault="00CA20CA" w:rsidP="00A046E7">
      <w:pPr>
        <w:jc w:val="center"/>
        <w:rPr>
          <w:rFonts w:ascii="Calibri" w:hAnsi="Calibri" w:cs="Calibri"/>
          <w:b/>
          <w:sz w:val="22"/>
          <w:szCs w:val="20"/>
        </w:rPr>
      </w:pPr>
    </w:p>
    <w:p w:rsidR="00CA20CA" w:rsidRDefault="00CA20CA" w:rsidP="00A046E7">
      <w:pPr>
        <w:jc w:val="center"/>
        <w:rPr>
          <w:rFonts w:ascii="Calibri" w:hAnsi="Calibri" w:cs="Calibri"/>
          <w:b/>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BF5E90" w:rsidRDefault="00BF5E90" w:rsidP="00A046E7">
      <w:pPr>
        <w:spacing w:after="360"/>
        <w:jc w:val="both"/>
        <w:rPr>
          <w:rFonts w:ascii="Calibri" w:hAnsi="Calibri" w:cs="Calibri"/>
          <w:b/>
          <w:sz w:val="22"/>
          <w:szCs w:val="20"/>
        </w:rPr>
      </w:pPr>
    </w:p>
    <w:p w:rsidR="00BF5E90" w:rsidRDefault="00BF5E90" w:rsidP="00A046E7">
      <w:pPr>
        <w:spacing w:after="360"/>
        <w:jc w:val="both"/>
        <w:rPr>
          <w:rFonts w:ascii="Calibri" w:hAnsi="Calibri" w:cs="Calibri"/>
          <w:b/>
          <w:sz w:val="22"/>
          <w:szCs w:val="20"/>
        </w:rPr>
      </w:pPr>
    </w:p>
    <w:p w:rsidR="00BF5E90" w:rsidRDefault="00BF5E90" w:rsidP="00A046E7">
      <w:pPr>
        <w:spacing w:after="360"/>
        <w:jc w:val="both"/>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633A6E" w:rsidRDefault="00633A6E"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lastRenderedPageBreak/>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A046E7" w:rsidRPr="00C1281E"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8C2039">
        <w:rPr>
          <w:rFonts w:ascii="Calibri" w:hAnsi="Calibri" w:cs="Calibri"/>
          <w:sz w:val="22"/>
          <w:szCs w:val="20"/>
        </w:rPr>
        <w:t>04</w:t>
      </w:r>
      <w:r w:rsidRPr="00C1281E">
        <w:rPr>
          <w:rFonts w:ascii="Calibri" w:hAnsi="Calibri" w:cs="Calibri"/>
          <w:sz w:val="22"/>
          <w:szCs w:val="20"/>
        </w:rPr>
        <w:t xml:space="preserve"> de </w:t>
      </w:r>
      <w:r w:rsidR="008C2039">
        <w:rPr>
          <w:rFonts w:ascii="Calibri" w:hAnsi="Calibri" w:cs="Calibri"/>
          <w:sz w:val="22"/>
          <w:szCs w:val="20"/>
        </w:rPr>
        <w:t>agosto</w:t>
      </w:r>
      <w:r>
        <w:rPr>
          <w:rFonts w:ascii="Calibri" w:hAnsi="Calibri" w:cs="Calibri"/>
          <w:sz w:val="22"/>
          <w:szCs w:val="20"/>
        </w:rPr>
        <w:t xml:space="preserve"> de 20</w:t>
      </w:r>
      <w:r w:rsidR="008C2039">
        <w:rPr>
          <w:rFonts w:ascii="Calibri" w:hAnsi="Calibri" w:cs="Calibri"/>
          <w:sz w:val="22"/>
          <w:szCs w:val="20"/>
        </w:rPr>
        <w:t>20</w:t>
      </w:r>
      <w:r w:rsidRPr="00C1281E">
        <w:rPr>
          <w:rFonts w:ascii="Calibri" w:hAnsi="Calibri" w:cs="Calibri"/>
          <w:sz w:val="22"/>
          <w:szCs w:val="20"/>
        </w:rPr>
        <w:t>.</w:t>
      </w:r>
    </w:p>
    <w:p w:rsidR="00A046E7" w:rsidRDefault="00A046E7" w:rsidP="00A046E7">
      <w:pPr>
        <w:spacing w:after="360"/>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A046E7" w:rsidRDefault="007E3F8B"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0B6010" w:rsidRDefault="00A046E7" w:rsidP="00A046E7">
      <w:pPr>
        <w:autoSpaceDE w:val="0"/>
        <w:autoSpaceDN w:val="0"/>
        <w:adjustRightInd w:val="0"/>
        <w:jc w:val="center"/>
        <w:rPr>
          <w:rFonts w:ascii="Calibri" w:hAnsi="Calibri" w:cs="Calibri"/>
          <w:b/>
          <w:sz w:val="22"/>
        </w:rPr>
      </w:pPr>
      <w:r w:rsidRPr="000B6010">
        <w:rPr>
          <w:rFonts w:ascii="Calibri" w:hAnsi="Calibri" w:cs="Calibri"/>
          <w:b/>
          <w:sz w:val="22"/>
        </w:rPr>
        <w:lastRenderedPageBreak/>
        <w:t>ANEXO I-A</w:t>
      </w: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jc w:val="center"/>
        <w:rPr>
          <w:rFonts w:ascii="Calibri" w:hAnsi="Calibri" w:cs="Calibri"/>
          <w:sz w:val="22"/>
        </w:rPr>
      </w:pPr>
      <w:r w:rsidRPr="000B6010">
        <w:rPr>
          <w:rFonts w:ascii="Calibri" w:hAnsi="Calibri" w:cs="Calibri"/>
          <w:sz w:val="22"/>
        </w:rPr>
        <w:t>Modelo de Relação prevista no subitem 5.8.1 do Termo de Referência.</w:t>
      </w:r>
    </w:p>
    <w:p w:rsidR="00A046E7" w:rsidRPr="00EE7DED" w:rsidRDefault="00A046E7" w:rsidP="00A046E7">
      <w:pPr>
        <w:autoSpaceDE w:val="0"/>
        <w:autoSpaceDN w:val="0"/>
        <w:adjustRightInd w:val="0"/>
        <w:jc w:val="center"/>
      </w:pPr>
    </w:p>
    <w:p w:rsidR="00A046E7" w:rsidRPr="00EE7DED" w:rsidRDefault="00A046E7" w:rsidP="00A046E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90"/>
        <w:gridCol w:w="1897"/>
        <w:gridCol w:w="2104"/>
        <w:gridCol w:w="1985"/>
        <w:gridCol w:w="1275"/>
      </w:tblGrid>
      <w:tr w:rsidR="00A046E7" w:rsidRPr="000B6010" w:rsidTr="006552ED">
        <w:tc>
          <w:tcPr>
            <w:tcW w:w="0" w:type="auto"/>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Item</w:t>
            </w:r>
          </w:p>
        </w:tc>
        <w:tc>
          <w:tcPr>
            <w:tcW w:w="1790"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Marca do Pneu</w:t>
            </w:r>
          </w:p>
        </w:tc>
        <w:tc>
          <w:tcPr>
            <w:tcW w:w="1897"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Medida do Pneu</w:t>
            </w:r>
          </w:p>
        </w:tc>
        <w:tc>
          <w:tcPr>
            <w:tcW w:w="2104"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Código DOT</w:t>
            </w:r>
          </w:p>
        </w:tc>
        <w:tc>
          <w:tcPr>
            <w:tcW w:w="3260" w:type="dxa"/>
            <w:gridSpan w:val="2"/>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FABRICAÇÃO</w:t>
            </w:r>
          </w:p>
        </w:tc>
      </w:tr>
      <w:tr w:rsidR="00A046E7" w:rsidRPr="000B6010" w:rsidTr="006552ED">
        <w:tc>
          <w:tcPr>
            <w:tcW w:w="0" w:type="auto"/>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790"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SEMANA</w:t>
            </w: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ANO</w:t>
            </w: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1</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2</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3</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4</w:t>
            </w:r>
          </w:p>
          <w:p w:rsidR="00A046E7" w:rsidRPr="000B6010"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5</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6</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7</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bl>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633A6E" w:rsidRDefault="00633A6E"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r w:rsidR="008C2039">
        <w:rPr>
          <w:rFonts w:ascii="Calibri" w:hAnsi="Calibri" w:cs="Calibri"/>
          <w:sz w:val="22"/>
          <w:szCs w:val="20"/>
        </w:rPr>
        <w:t xml:space="preserve"> </w:t>
      </w:r>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5E3F7E">
        <w:rPr>
          <w:rFonts w:ascii="Calibri" w:hAnsi="Calibri" w:cs="Calibri"/>
          <w:sz w:val="22"/>
          <w:szCs w:val="20"/>
        </w:rPr>
        <w:t>1</w:t>
      </w:r>
      <w:r w:rsidR="008C2039">
        <w:rPr>
          <w:rFonts w:ascii="Calibri" w:hAnsi="Calibri" w:cs="Calibri"/>
          <w:sz w:val="22"/>
          <w:szCs w:val="20"/>
        </w:rPr>
        <w:t>9</w:t>
      </w:r>
      <w:r>
        <w:rPr>
          <w:rFonts w:ascii="Calibri" w:hAnsi="Calibri" w:cs="Calibri"/>
          <w:sz w:val="22"/>
          <w:szCs w:val="20"/>
        </w:rPr>
        <w:t>/20</w:t>
      </w:r>
      <w:r w:rsidR="008C2039">
        <w:rPr>
          <w:rFonts w:ascii="Calibri" w:hAnsi="Calibri" w:cs="Calibri"/>
          <w:sz w:val="22"/>
          <w:szCs w:val="20"/>
        </w:rPr>
        <w:t>20</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Cidade/UF, ____ de ____________ de 20</w:t>
      </w:r>
      <w:r w:rsidR="008C203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AB520B">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AB520B">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Cidade/UF, ___ de ____________ de 20</w:t>
      </w:r>
      <w:r w:rsidR="008C203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   ).</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Cidade/UF, ____ de ________________ de 20</w:t>
      </w:r>
      <w:r w:rsidR="008C2039">
        <w:rPr>
          <w:rFonts w:ascii="Calibri" w:hAnsi="Calibri" w:cs="Calibri"/>
          <w:sz w:val="22"/>
          <w:szCs w:val="20"/>
        </w:rPr>
        <w:t>20</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r w:rsidRPr="00514C83">
        <w:rPr>
          <w:rFonts w:ascii="Calibri" w:hAnsi="Calibri" w:cs="Calibri"/>
          <w:b/>
          <w:color w:val="FF0000"/>
          <w:sz w:val="22"/>
          <w:szCs w:val="20"/>
        </w:rPr>
        <w:t>Obs: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Cidade/UF, ___ de _____________ de 20</w:t>
      </w:r>
      <w:r w:rsidR="008C203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VI</w:t>
      </w:r>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E83A33">
        <w:rPr>
          <w:rFonts w:ascii="Calibri" w:hAnsi="Calibri" w:cs="Calibri"/>
          <w:b/>
          <w:sz w:val="22"/>
          <w:szCs w:val="20"/>
        </w:rPr>
        <w:t>1</w:t>
      </w:r>
      <w:r w:rsidR="008C2039">
        <w:rPr>
          <w:rFonts w:ascii="Calibri" w:hAnsi="Calibri" w:cs="Calibri"/>
          <w:b/>
          <w:sz w:val="22"/>
          <w:szCs w:val="20"/>
        </w:rPr>
        <w:t>9</w:t>
      </w:r>
      <w:r>
        <w:rPr>
          <w:rFonts w:ascii="Calibri" w:hAnsi="Calibri" w:cs="Calibri"/>
          <w:b/>
          <w:sz w:val="22"/>
          <w:szCs w:val="20"/>
        </w:rPr>
        <w:t>/20</w:t>
      </w:r>
      <w:r w:rsidR="008C2039">
        <w:rPr>
          <w:rFonts w:ascii="Calibri" w:hAnsi="Calibri" w:cs="Calibri"/>
          <w:b/>
          <w:sz w:val="22"/>
          <w:szCs w:val="20"/>
        </w:rPr>
        <w:t>20</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8C2039">
        <w:rPr>
          <w:rFonts w:ascii="Calibri" w:hAnsi="Calibri" w:cs="Calibri"/>
          <w:b/>
          <w:sz w:val="22"/>
          <w:szCs w:val="20"/>
          <w:u w:val="single"/>
        </w:rPr>
        <w:t>(Identificação completa do representante da licitante)</w:t>
      </w:r>
      <w:r w:rsidRPr="00514C83">
        <w:rPr>
          <w:rFonts w:ascii="Calibri" w:hAnsi="Calibri" w:cs="Calibri"/>
          <w:sz w:val="22"/>
          <w:szCs w:val="20"/>
        </w:rPr>
        <w:t xml:space="preserve">, como representante devidamente constituído de </w:t>
      </w:r>
      <w:r w:rsidRPr="008C2039">
        <w:rPr>
          <w:rFonts w:ascii="Calibri" w:hAnsi="Calibri" w:cs="Calibri"/>
          <w:b/>
          <w:sz w:val="22"/>
          <w:szCs w:val="20"/>
          <w:u w:val="single"/>
        </w:rPr>
        <w:t>(identificação completa da licitante)</w:t>
      </w:r>
      <w:r w:rsidRPr="00514C83">
        <w:rPr>
          <w:rFonts w:ascii="Calibri" w:hAnsi="Calibri" w:cs="Calibri"/>
          <w:sz w:val="22"/>
          <w:szCs w:val="20"/>
        </w:rPr>
        <w:t xml:space="preserve"> doravante denominado (Licitante), para fins do disposto no item </w:t>
      </w:r>
      <w:r>
        <w:rPr>
          <w:rFonts w:ascii="Calibri" w:hAnsi="Calibri" w:cs="Calibri"/>
          <w:sz w:val="22"/>
          <w:szCs w:val="20"/>
        </w:rPr>
        <w:t>1.4.6</w:t>
      </w:r>
      <w:r w:rsidR="008C2039">
        <w:rPr>
          <w:rFonts w:ascii="Calibri" w:hAnsi="Calibri" w:cs="Calibri"/>
          <w:sz w:val="22"/>
          <w:szCs w:val="20"/>
        </w:rPr>
        <w:t xml:space="preserve"> </w:t>
      </w:r>
      <w:r w:rsidRPr="00514C83">
        <w:rPr>
          <w:rFonts w:ascii="Calibri" w:hAnsi="Calibri" w:cs="Calibri"/>
          <w:sz w:val="22"/>
          <w:szCs w:val="20"/>
        </w:rPr>
        <w:t xml:space="preserve">do Edital </w:t>
      </w:r>
      <w:r w:rsidR="00DE7A21">
        <w:rPr>
          <w:rFonts w:ascii="Calibri" w:hAnsi="Calibri" w:cs="Calibri"/>
          <w:sz w:val="22"/>
          <w:szCs w:val="20"/>
        </w:rPr>
        <w:t xml:space="preserve">do </w:t>
      </w:r>
      <w:r w:rsidR="008C2039">
        <w:rPr>
          <w:rFonts w:ascii="Calibri" w:hAnsi="Calibri" w:cs="Calibri"/>
          <w:sz w:val="22"/>
          <w:szCs w:val="20"/>
        </w:rPr>
        <w:t xml:space="preserve">referido </w:t>
      </w:r>
      <w:r w:rsidR="00DE7A21">
        <w:rPr>
          <w:rFonts w:ascii="Calibri" w:hAnsi="Calibri" w:cs="Calibri"/>
          <w:sz w:val="22"/>
          <w:szCs w:val="20"/>
        </w:rPr>
        <w:t>Pregão</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do pregão presencial</w:t>
      </w:r>
      <w:r w:rsidRPr="00514C83">
        <w:rPr>
          <w:rFonts w:ascii="Calibri" w:hAnsi="Calibri" w:cs="Calibri"/>
          <w:sz w:val="22"/>
          <w:szCs w:val="20"/>
        </w:rPr>
        <w:t xml:space="preserve"> não foi informada, discutida ou recebida de qualquer outro participante potencial ou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(c) que não tentou, por qualquer meio ou por qualquer pessoa, influir na decisão de qualquer outro participante potencial</w:t>
      </w:r>
      <w:r>
        <w:rPr>
          <w:rFonts w:ascii="Calibri" w:hAnsi="Calibri" w:cs="Calibri"/>
          <w:sz w:val="22"/>
          <w:szCs w:val="20"/>
        </w:rPr>
        <w:t>,</w:t>
      </w:r>
      <w:r w:rsidRPr="00514C83">
        <w:rPr>
          <w:rFonts w:ascii="Calibri" w:hAnsi="Calibri" w:cs="Calibri"/>
          <w:sz w:val="22"/>
          <w:szCs w:val="20"/>
        </w:rPr>
        <w:t xml:space="preserve"> quanto a participar ou não d</w:t>
      </w:r>
      <w:r w:rsidR="008C2039">
        <w:rPr>
          <w:rFonts w:ascii="Calibri" w:hAnsi="Calibri" w:cs="Calibri"/>
          <w:sz w:val="22"/>
          <w:szCs w:val="20"/>
        </w:rPr>
        <w:t>a referida licitação</w:t>
      </w:r>
      <w:r w:rsidRPr="00514C83">
        <w:rPr>
          <w:rFonts w:ascii="Calibri" w:hAnsi="Calibri" w:cs="Calibri"/>
          <w:sz w:val="22"/>
          <w:szCs w:val="20"/>
        </w:rPr>
        <w:t>;</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Pr>
          <w:rFonts w:ascii="Calibri" w:hAnsi="Calibri" w:cs="Calibri"/>
          <w:sz w:val="22"/>
          <w:szCs w:val="20"/>
        </w:rPr>
        <w:t>pregão presencial</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Pr>
          <w:rFonts w:ascii="Calibri" w:hAnsi="Calibri" w:cs="Calibri"/>
          <w:sz w:val="22"/>
          <w:szCs w:val="20"/>
        </w:rPr>
        <w:t>pregão</w:t>
      </w:r>
      <w:r w:rsidR="00AB520B">
        <w:rPr>
          <w:rFonts w:ascii="Calibri" w:hAnsi="Calibri" w:cs="Calibri"/>
          <w:sz w:val="22"/>
          <w:szCs w:val="20"/>
        </w:rPr>
        <w:t xml:space="preserve"> </w:t>
      </w:r>
      <w:r w:rsidRPr="00514C83">
        <w:rPr>
          <w:rFonts w:ascii="Calibri" w:hAnsi="Calibri" w:cs="Calibri"/>
          <w:sz w:val="22"/>
          <w:szCs w:val="20"/>
        </w:rPr>
        <w:t>não foi, no todo ou em parte, direta ou indiretamente, informado, discutido ou rece</w:t>
      </w:r>
      <w:r>
        <w:rPr>
          <w:rFonts w:ascii="Calibri" w:hAnsi="Calibri" w:cs="Calibri"/>
          <w:sz w:val="22"/>
          <w:szCs w:val="20"/>
        </w:rPr>
        <w:t>bido de qualquer integrante d</w:t>
      </w:r>
      <w:r w:rsidR="00DE7A21">
        <w:rPr>
          <w:rFonts w:ascii="Calibri" w:hAnsi="Calibri" w:cs="Calibri"/>
          <w:sz w:val="22"/>
          <w:szCs w:val="20"/>
        </w:rPr>
        <w:t>e nenhuma Secretaria ou Departamento do Município</w:t>
      </w:r>
      <w:r w:rsidRPr="00514C83">
        <w:rPr>
          <w:rFonts w:ascii="Calibri" w:hAnsi="Calibri" w:cs="Calibri"/>
          <w:sz w:val="22"/>
          <w:szCs w:val="20"/>
        </w:rPr>
        <w:t xml:space="preserve"> antes da abertura oficial das propostas; e</w:t>
      </w:r>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Cidade/UF, em ____ de _____________ de 20</w:t>
      </w:r>
      <w:r w:rsidR="008C2039">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A046E7">
          <w:headerReference w:type="default" r:id="rId14"/>
          <w:footerReference w:type="even" r:id="rId15"/>
          <w:footerReference w:type="default" r:id="rId16"/>
          <w:pgSz w:w="12240" w:h="15840"/>
          <w:pgMar w:top="1701" w:right="851" w:bottom="1134" w:left="1134" w:header="567" w:footer="708" w:gutter="0"/>
          <w:cols w:space="708"/>
          <w:docGrid w:linePitch="360"/>
        </w:sectPr>
      </w:pPr>
    </w:p>
    <w:p w:rsidR="00A046E7" w:rsidRPr="009F727C" w:rsidRDefault="00A046E7" w:rsidP="00A046E7">
      <w:pPr>
        <w:jc w:val="center"/>
        <w:rPr>
          <w:rFonts w:ascii="Calibri" w:hAnsi="Calibri"/>
        </w:rPr>
      </w:pPr>
      <w:r w:rsidRPr="009F727C">
        <w:rPr>
          <w:rFonts w:ascii="Calibri" w:hAnsi="Calibri"/>
          <w:b/>
          <w:bCs/>
        </w:rPr>
        <w:lastRenderedPageBreak/>
        <w:t>ANEXO VI</w:t>
      </w:r>
      <w:r w:rsidRPr="009F727C">
        <w:rPr>
          <w:rFonts w:ascii="Calibri" w:hAnsi="Calibri"/>
        </w:rPr>
        <w:t xml:space="preserve"> - (Razão social, endereço, telefone. Fax, E-mail e CNPJ/MF)</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Local, ___ de ____________________ de 20</w:t>
      </w:r>
      <w:r w:rsidR="008C2039">
        <w:rPr>
          <w:rFonts w:ascii="Calibri" w:hAnsi="Calibri"/>
        </w:rPr>
        <w:t>20</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Ref</w:t>
      </w:r>
      <w:r>
        <w:rPr>
          <w:rFonts w:ascii="Calibri" w:hAnsi="Calibri"/>
        </w:rPr>
        <w:t>.: Processo nº 0</w:t>
      </w:r>
      <w:r w:rsidR="008C2039">
        <w:rPr>
          <w:rFonts w:ascii="Calibri" w:hAnsi="Calibri"/>
        </w:rPr>
        <w:t>41</w:t>
      </w:r>
      <w:r>
        <w:rPr>
          <w:rFonts w:ascii="Calibri" w:hAnsi="Calibri"/>
        </w:rPr>
        <w:t>/20</w:t>
      </w:r>
      <w:r w:rsidR="008C2039">
        <w:rPr>
          <w:rFonts w:ascii="Calibri" w:hAnsi="Calibri"/>
        </w:rPr>
        <w:t>20</w:t>
      </w:r>
      <w:r>
        <w:rPr>
          <w:rFonts w:ascii="Calibri" w:hAnsi="Calibri"/>
        </w:rPr>
        <w:t xml:space="preserve"> – Pregão nº. 0</w:t>
      </w:r>
      <w:r w:rsidR="008C2039">
        <w:rPr>
          <w:rFonts w:ascii="Calibri" w:hAnsi="Calibri"/>
        </w:rPr>
        <w:t>19</w:t>
      </w:r>
      <w:r>
        <w:rPr>
          <w:rFonts w:ascii="Calibri" w:hAnsi="Calibri"/>
        </w:rPr>
        <w:t>/20</w:t>
      </w:r>
      <w:r w:rsidR="008C2039">
        <w:rPr>
          <w:rFonts w:ascii="Calibri" w:hAnsi="Calibri"/>
        </w:rPr>
        <w:t>20</w:t>
      </w:r>
      <w:r>
        <w:rPr>
          <w:rFonts w:ascii="Calibri" w:hAnsi="Calibri"/>
        </w:rPr>
        <w:t>.</w:t>
      </w:r>
    </w:p>
    <w:p w:rsidR="00A046E7" w:rsidRPr="0063467B" w:rsidRDefault="00A046E7" w:rsidP="00A046E7">
      <w:pPr>
        <w:pStyle w:val="Cabealho"/>
        <w:tabs>
          <w:tab w:val="left" w:pos="708"/>
        </w:tabs>
        <w:jc w:val="both"/>
        <w:rPr>
          <w:rFonts w:ascii="Calibri" w:hAnsi="Calibri"/>
          <w:b/>
          <w:bCs/>
        </w:rPr>
      </w:pPr>
    </w:p>
    <w:p w:rsidR="00A046E7" w:rsidRPr="009F727C" w:rsidRDefault="00A046E7" w:rsidP="00A046E7">
      <w:pPr>
        <w:pStyle w:val="Cabealho"/>
        <w:tabs>
          <w:tab w:val="left" w:pos="708"/>
        </w:tabs>
        <w:jc w:val="both"/>
        <w:rPr>
          <w:rFonts w:ascii="Calibri" w:hAnsi="Calibri"/>
        </w:rPr>
      </w:pPr>
      <w:r w:rsidRPr="009F727C">
        <w:rPr>
          <w:rFonts w:ascii="Calibri" w:hAnsi="Calibri"/>
        </w:rPr>
        <w:t>Prezados Senhores,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Apresentamos e submetemos à apreciação de VªsSªs nossa proposta de preços unitários relativos a</w:t>
      </w:r>
      <w:r w:rsidR="00AB520B">
        <w:rPr>
          <w:rFonts w:ascii="Calibri" w:hAnsi="Calibri"/>
        </w:rPr>
        <w:t xml:space="preserve"> </w:t>
      </w:r>
      <w:r>
        <w:rPr>
          <w:rFonts w:ascii="Calibri" w:hAnsi="Calibri"/>
        </w:rPr>
        <w:t>aquisição de pneus</w:t>
      </w:r>
      <w:r w:rsidR="008C2039">
        <w:rPr>
          <w:rFonts w:ascii="Calibri" w:hAnsi="Calibri"/>
        </w:rPr>
        <w:t>, câmaras de ar e protetores</w:t>
      </w:r>
      <w:r w:rsidR="00AB520B">
        <w:rPr>
          <w:rFonts w:ascii="Calibri" w:hAnsi="Calibri"/>
        </w:rPr>
        <w:t>,</w:t>
      </w:r>
      <w:r w:rsidRPr="009F727C">
        <w:rPr>
          <w:rFonts w:ascii="Calibri" w:hAnsi="Calibri"/>
        </w:rPr>
        <w:t xml:space="preserve"> objeto do Pregão em epígrafe, tendo como referência o dia, mês e ano acima consignados.</w:t>
      </w:r>
    </w:p>
    <w:p w:rsidR="00E83A33" w:rsidRDefault="00E83A33" w:rsidP="00A046E7">
      <w:pPr>
        <w:pStyle w:val="Cabealho"/>
        <w:tabs>
          <w:tab w:val="left" w:pos="708"/>
        </w:tabs>
        <w:jc w:val="both"/>
        <w:rPr>
          <w:rFonts w:ascii="Calibri" w:hAnsi="Calibri"/>
        </w:rPr>
      </w:pPr>
    </w:p>
    <w:tbl>
      <w:tblPr>
        <w:tblW w:w="13133" w:type="dxa"/>
        <w:tblInd w:w="47" w:type="dxa"/>
        <w:tblLayout w:type="fixed"/>
        <w:tblCellMar>
          <w:left w:w="70" w:type="dxa"/>
          <w:right w:w="70" w:type="dxa"/>
        </w:tblCellMar>
        <w:tblLook w:val="04A0" w:firstRow="1" w:lastRow="0" w:firstColumn="1" w:lastColumn="0" w:noHBand="0" w:noVBand="1"/>
      </w:tblPr>
      <w:tblGrid>
        <w:gridCol w:w="1029"/>
        <w:gridCol w:w="969"/>
        <w:gridCol w:w="5839"/>
        <w:gridCol w:w="1089"/>
        <w:gridCol w:w="1270"/>
        <w:gridCol w:w="1271"/>
        <w:gridCol w:w="1666"/>
      </w:tblGrid>
      <w:tr w:rsidR="0043447E" w:rsidRPr="00E73B8B" w:rsidTr="0043447E">
        <w:trPr>
          <w:trHeight w:val="316"/>
        </w:trPr>
        <w:tc>
          <w:tcPr>
            <w:tcW w:w="1029" w:type="dxa"/>
            <w:tcBorders>
              <w:top w:val="double" w:sz="6" w:space="0" w:color="000000"/>
              <w:left w:val="double" w:sz="6" w:space="0" w:color="000000"/>
              <w:bottom w:val="single" w:sz="4" w:space="0" w:color="000000"/>
              <w:right w:val="single" w:sz="4" w:space="0" w:color="000000"/>
            </w:tcBorders>
            <w:shd w:val="clear" w:color="000000" w:fill="D9D9D9"/>
            <w:vAlign w:val="center"/>
            <w:hideMark/>
          </w:tcPr>
          <w:p w:rsidR="0043447E" w:rsidRPr="00E73B8B" w:rsidRDefault="0043447E" w:rsidP="00656BB5">
            <w:pPr>
              <w:jc w:val="center"/>
              <w:rPr>
                <w:rFonts w:ascii="Calibri" w:hAnsi="Calibri" w:cs="Calibri"/>
                <w:b/>
                <w:bCs/>
                <w:color w:val="000000"/>
                <w:sz w:val="16"/>
                <w:szCs w:val="16"/>
              </w:rPr>
            </w:pPr>
            <w:r w:rsidRPr="00E73B8B">
              <w:rPr>
                <w:rFonts w:ascii="Calibri" w:hAnsi="Calibri" w:cs="Calibri"/>
                <w:b/>
                <w:bCs/>
                <w:color w:val="000000"/>
                <w:sz w:val="16"/>
                <w:szCs w:val="16"/>
              </w:rPr>
              <w:t>N° Item</w:t>
            </w:r>
          </w:p>
        </w:tc>
        <w:tc>
          <w:tcPr>
            <w:tcW w:w="969" w:type="dxa"/>
            <w:tcBorders>
              <w:top w:val="double" w:sz="6" w:space="0" w:color="000000"/>
              <w:left w:val="nil"/>
              <w:bottom w:val="single" w:sz="4" w:space="0" w:color="000000"/>
              <w:right w:val="single" w:sz="4" w:space="0" w:color="000000"/>
            </w:tcBorders>
            <w:shd w:val="clear" w:color="000000" w:fill="D9D9D9"/>
            <w:vAlign w:val="center"/>
            <w:hideMark/>
          </w:tcPr>
          <w:p w:rsidR="0043447E" w:rsidRPr="00E73B8B" w:rsidRDefault="0043447E" w:rsidP="00656BB5">
            <w:pPr>
              <w:jc w:val="center"/>
              <w:rPr>
                <w:rFonts w:ascii="Calibri" w:hAnsi="Calibri" w:cs="Calibri"/>
                <w:b/>
                <w:bCs/>
                <w:color w:val="000000"/>
                <w:sz w:val="16"/>
                <w:szCs w:val="16"/>
              </w:rPr>
            </w:pPr>
            <w:r w:rsidRPr="00E73B8B">
              <w:rPr>
                <w:rFonts w:ascii="Calibri" w:hAnsi="Calibri" w:cs="Calibri"/>
                <w:b/>
                <w:bCs/>
                <w:color w:val="000000"/>
                <w:sz w:val="16"/>
                <w:szCs w:val="16"/>
              </w:rPr>
              <w:t>Cód</w:t>
            </w:r>
          </w:p>
        </w:tc>
        <w:tc>
          <w:tcPr>
            <w:tcW w:w="5839" w:type="dxa"/>
            <w:tcBorders>
              <w:top w:val="double" w:sz="6" w:space="0" w:color="000000"/>
              <w:left w:val="nil"/>
              <w:bottom w:val="single" w:sz="4" w:space="0" w:color="000000"/>
              <w:right w:val="single" w:sz="4" w:space="0" w:color="000000"/>
            </w:tcBorders>
            <w:shd w:val="clear" w:color="000000" w:fill="D9D9D9"/>
            <w:vAlign w:val="center"/>
            <w:hideMark/>
          </w:tcPr>
          <w:p w:rsidR="0043447E" w:rsidRPr="00E73B8B" w:rsidRDefault="0043447E" w:rsidP="00656BB5">
            <w:pPr>
              <w:jc w:val="center"/>
              <w:rPr>
                <w:rFonts w:ascii="Calibri" w:hAnsi="Calibri" w:cs="Calibri"/>
                <w:b/>
                <w:bCs/>
                <w:color w:val="000000"/>
                <w:sz w:val="16"/>
                <w:szCs w:val="16"/>
              </w:rPr>
            </w:pPr>
            <w:r w:rsidRPr="00E73B8B">
              <w:rPr>
                <w:rFonts w:ascii="Calibri" w:hAnsi="Calibri" w:cs="Calibri"/>
                <w:b/>
                <w:bCs/>
                <w:color w:val="000000"/>
                <w:sz w:val="16"/>
                <w:szCs w:val="16"/>
              </w:rPr>
              <w:t>Descrição</w:t>
            </w:r>
          </w:p>
        </w:tc>
        <w:tc>
          <w:tcPr>
            <w:tcW w:w="1089" w:type="dxa"/>
            <w:tcBorders>
              <w:top w:val="double" w:sz="6" w:space="0" w:color="000000"/>
              <w:left w:val="nil"/>
              <w:bottom w:val="single" w:sz="4" w:space="0" w:color="000000"/>
              <w:right w:val="single" w:sz="4" w:space="0" w:color="000000"/>
            </w:tcBorders>
            <w:shd w:val="clear" w:color="000000" w:fill="D9D9D9"/>
            <w:vAlign w:val="center"/>
            <w:hideMark/>
          </w:tcPr>
          <w:p w:rsidR="0043447E" w:rsidRPr="00E73B8B" w:rsidRDefault="0043447E" w:rsidP="00656BB5">
            <w:pPr>
              <w:jc w:val="center"/>
              <w:rPr>
                <w:rFonts w:ascii="Calibri" w:hAnsi="Calibri" w:cs="Calibri"/>
                <w:b/>
                <w:bCs/>
                <w:color w:val="000000"/>
                <w:sz w:val="16"/>
                <w:szCs w:val="16"/>
              </w:rPr>
            </w:pPr>
            <w:r w:rsidRPr="00E73B8B">
              <w:rPr>
                <w:rFonts w:ascii="Calibri" w:hAnsi="Calibri" w:cs="Calibri"/>
                <w:b/>
                <w:bCs/>
                <w:color w:val="000000"/>
                <w:sz w:val="16"/>
                <w:szCs w:val="16"/>
              </w:rPr>
              <w:t>UND</w:t>
            </w:r>
          </w:p>
        </w:tc>
        <w:tc>
          <w:tcPr>
            <w:tcW w:w="1270" w:type="dxa"/>
            <w:tcBorders>
              <w:top w:val="double" w:sz="6" w:space="0" w:color="000000"/>
              <w:left w:val="nil"/>
              <w:bottom w:val="single" w:sz="4" w:space="0" w:color="000000"/>
              <w:right w:val="single" w:sz="4" w:space="0" w:color="000000"/>
            </w:tcBorders>
            <w:shd w:val="clear" w:color="000000" w:fill="D9D9D9"/>
            <w:vAlign w:val="center"/>
            <w:hideMark/>
          </w:tcPr>
          <w:p w:rsidR="0043447E" w:rsidRPr="00E73B8B" w:rsidRDefault="0043447E" w:rsidP="00656BB5">
            <w:pPr>
              <w:jc w:val="center"/>
              <w:rPr>
                <w:rFonts w:ascii="Calibri" w:hAnsi="Calibri" w:cs="Calibri"/>
                <w:b/>
                <w:bCs/>
                <w:color w:val="000000"/>
                <w:sz w:val="16"/>
                <w:szCs w:val="16"/>
              </w:rPr>
            </w:pPr>
            <w:r w:rsidRPr="00E73B8B">
              <w:rPr>
                <w:rFonts w:ascii="Calibri" w:hAnsi="Calibri" w:cs="Calibri"/>
                <w:b/>
                <w:bCs/>
                <w:color w:val="000000"/>
                <w:sz w:val="16"/>
                <w:szCs w:val="16"/>
              </w:rPr>
              <w:t>Quantidade</w:t>
            </w:r>
          </w:p>
        </w:tc>
        <w:tc>
          <w:tcPr>
            <w:tcW w:w="1271" w:type="dxa"/>
            <w:tcBorders>
              <w:top w:val="double" w:sz="6" w:space="0" w:color="000000"/>
              <w:left w:val="nil"/>
              <w:bottom w:val="single" w:sz="4" w:space="0" w:color="000000"/>
              <w:right w:val="single" w:sz="4" w:space="0" w:color="000000"/>
            </w:tcBorders>
            <w:shd w:val="clear" w:color="000000" w:fill="D9D9D9"/>
            <w:vAlign w:val="center"/>
            <w:hideMark/>
          </w:tcPr>
          <w:p w:rsidR="0043447E" w:rsidRPr="00E73B8B" w:rsidRDefault="0043447E" w:rsidP="00656BB5">
            <w:pPr>
              <w:jc w:val="center"/>
              <w:rPr>
                <w:rFonts w:ascii="Calibri" w:hAnsi="Calibri" w:cs="Calibri"/>
                <w:b/>
                <w:bCs/>
                <w:color w:val="000000"/>
                <w:sz w:val="16"/>
                <w:szCs w:val="16"/>
              </w:rPr>
            </w:pPr>
            <w:r w:rsidRPr="00E73B8B">
              <w:rPr>
                <w:rFonts w:ascii="Calibri" w:hAnsi="Calibri" w:cs="Calibri"/>
                <w:b/>
                <w:bCs/>
                <w:color w:val="000000"/>
                <w:sz w:val="16"/>
                <w:szCs w:val="16"/>
              </w:rPr>
              <w:t>Val. Unitário</w:t>
            </w:r>
          </w:p>
        </w:tc>
        <w:tc>
          <w:tcPr>
            <w:tcW w:w="1666" w:type="dxa"/>
            <w:tcBorders>
              <w:top w:val="double" w:sz="6" w:space="0" w:color="000000"/>
              <w:left w:val="nil"/>
              <w:bottom w:val="single" w:sz="4" w:space="0" w:color="000000"/>
              <w:right w:val="double" w:sz="6" w:space="0" w:color="000000"/>
            </w:tcBorders>
            <w:shd w:val="clear" w:color="000000" w:fill="D9D9D9"/>
            <w:vAlign w:val="center"/>
            <w:hideMark/>
          </w:tcPr>
          <w:p w:rsidR="0043447E" w:rsidRPr="00E73B8B" w:rsidRDefault="0043447E" w:rsidP="00656BB5">
            <w:pPr>
              <w:jc w:val="center"/>
              <w:rPr>
                <w:rFonts w:ascii="Calibri" w:hAnsi="Calibri" w:cs="Calibri"/>
                <w:b/>
                <w:bCs/>
                <w:color w:val="000000"/>
                <w:sz w:val="16"/>
                <w:szCs w:val="16"/>
              </w:rPr>
            </w:pPr>
            <w:r w:rsidRPr="00E73B8B">
              <w:rPr>
                <w:rFonts w:ascii="Calibri" w:hAnsi="Calibri" w:cs="Calibri"/>
                <w:b/>
                <w:bCs/>
                <w:color w:val="000000"/>
                <w:sz w:val="16"/>
                <w:szCs w:val="16"/>
              </w:rPr>
              <w:t>Val. Total</w:t>
            </w:r>
          </w:p>
        </w:tc>
      </w:tr>
      <w:tr w:rsidR="0043447E" w:rsidRPr="00E73B8B" w:rsidTr="00407529">
        <w:trPr>
          <w:trHeight w:val="301"/>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1</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17993</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205/75 R-16C</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301"/>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2</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17981</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12.4 R-24 08 LONAS</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301"/>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3</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17982</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18.4 R-30 12 LONAS</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301"/>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4</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17994</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19.5-24 R-24 12 LONAS</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6</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301"/>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5</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17997</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color w:val="000000"/>
                <w:sz w:val="16"/>
                <w:szCs w:val="16"/>
              </w:rPr>
              <w:t xml:space="preserve">PNEU </w:t>
            </w:r>
            <w:r w:rsidRPr="00E73B8B">
              <w:rPr>
                <w:rFonts w:ascii="Calibri" w:hAnsi="Calibri" w:cs="Calibri"/>
                <w:b/>
                <w:bCs/>
                <w:color w:val="000000"/>
                <w:sz w:val="16"/>
                <w:szCs w:val="16"/>
              </w:rPr>
              <w:t>12X16.5 R-9.75 10 LONAS</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450"/>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6</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3007</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Câmara de Ar Agrícola, Nova, Traseira, 18.4 x 30</w:t>
            </w:r>
            <w:r w:rsidRPr="00E73B8B">
              <w:rPr>
                <w:rFonts w:ascii="Calibri" w:hAnsi="Calibri" w:cs="Calibri"/>
                <w:color w:val="000000"/>
                <w:sz w:val="16"/>
                <w:szCs w:val="16"/>
              </w:rPr>
              <w:t xml:space="preserve"> - Câmara de Ar Agrícola, Nova, Traseira, 18.4 x 30</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707"/>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7</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13896</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1000 x 20 Direcional Diagonal 16 Lonas</w:t>
            </w:r>
            <w:r w:rsidRPr="00E73B8B">
              <w:rPr>
                <w:rFonts w:ascii="Calibri" w:hAnsi="Calibri" w:cs="Calibri"/>
                <w:color w:val="000000"/>
                <w:sz w:val="16"/>
                <w:szCs w:val="16"/>
              </w:rPr>
              <w:t>. - Pneu Novo 1000 x 20 - direcional diagonal - 16 lonas, índice de carga inicial 3000/2725 (146/143), índice de velocidade inicial 100 (J), profundidade de sulcos inicial de 14mm.</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689"/>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8</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13908</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1400 x 24, 16 Lonas</w:t>
            </w:r>
            <w:r w:rsidRPr="00E73B8B">
              <w:rPr>
                <w:rFonts w:ascii="Calibri" w:hAnsi="Calibri" w:cs="Calibri"/>
                <w:color w:val="000000"/>
                <w:sz w:val="16"/>
                <w:szCs w:val="16"/>
              </w:rPr>
              <w:t>, largura de banda de rodagem 360mm, diâmetro externo: total 1.250mm, capacidade de carga 40 KM/H, 3.075KG. SEM CÂMARA - Pneu Novo 1400 x 24, 16 Lonas</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301"/>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Pr>
                <w:rFonts w:ascii="Calibri" w:hAnsi="Calibri" w:cs="Calibri"/>
                <w:color w:val="000000"/>
                <w:sz w:val="16"/>
                <w:szCs w:val="16"/>
              </w:rPr>
              <w:t>0</w:t>
            </w:r>
            <w:r w:rsidRPr="00E73B8B">
              <w:rPr>
                <w:rFonts w:ascii="Calibri" w:hAnsi="Calibri" w:cs="Calibri"/>
                <w:color w:val="000000"/>
                <w:sz w:val="16"/>
                <w:szCs w:val="16"/>
              </w:rPr>
              <w:t>9</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20896</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b/>
                <w:bCs/>
                <w:color w:val="000000"/>
                <w:sz w:val="16"/>
                <w:szCs w:val="16"/>
              </w:rPr>
            </w:pPr>
            <w:r w:rsidRPr="00E73B8B">
              <w:rPr>
                <w:rFonts w:ascii="Calibri" w:hAnsi="Calibri" w:cs="Calibri"/>
                <w:b/>
                <w:bCs/>
                <w:color w:val="000000"/>
                <w:sz w:val="16"/>
                <w:szCs w:val="16"/>
              </w:rPr>
              <w:t>PNEU NOVO 16.9/24 R-4 10 LONAS</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450"/>
        </w:trPr>
        <w:tc>
          <w:tcPr>
            <w:tcW w:w="1029" w:type="dxa"/>
            <w:tcBorders>
              <w:top w:val="single" w:sz="4" w:space="0" w:color="000000"/>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lastRenderedPageBreak/>
              <w:t>10</w:t>
            </w:r>
          </w:p>
        </w:tc>
        <w:tc>
          <w:tcPr>
            <w:tcW w:w="969" w:type="dxa"/>
            <w:tcBorders>
              <w:top w:val="single" w:sz="4" w:space="0" w:color="000000"/>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13917</w:t>
            </w:r>
          </w:p>
        </w:tc>
        <w:tc>
          <w:tcPr>
            <w:tcW w:w="5839" w:type="dxa"/>
            <w:tcBorders>
              <w:top w:val="single" w:sz="4" w:space="0" w:color="000000"/>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175 / 70, R 13</w:t>
            </w:r>
            <w:r w:rsidRPr="00E73B8B">
              <w:rPr>
                <w:rFonts w:ascii="Calibri" w:hAnsi="Calibri" w:cs="Calibri"/>
                <w:color w:val="000000"/>
                <w:sz w:val="16"/>
                <w:szCs w:val="16"/>
              </w:rPr>
              <w:t>, sem Câmara - Pneu Novo 175 / 70, R 13, sem Câmara</w:t>
            </w:r>
          </w:p>
        </w:tc>
        <w:tc>
          <w:tcPr>
            <w:tcW w:w="1089" w:type="dxa"/>
            <w:tcBorders>
              <w:top w:val="single" w:sz="4" w:space="0" w:color="000000"/>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single" w:sz="4" w:space="0" w:color="000000"/>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20</w:t>
            </w:r>
          </w:p>
        </w:tc>
        <w:tc>
          <w:tcPr>
            <w:tcW w:w="1271" w:type="dxa"/>
            <w:tcBorders>
              <w:top w:val="single" w:sz="4" w:space="0" w:color="000000"/>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single" w:sz="4" w:space="0" w:color="000000"/>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450"/>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11</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13916</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175 / 70 R 14</w:t>
            </w:r>
            <w:r w:rsidRPr="00E73B8B">
              <w:rPr>
                <w:rFonts w:ascii="Calibri" w:hAnsi="Calibri" w:cs="Calibri"/>
                <w:color w:val="000000"/>
                <w:sz w:val="16"/>
                <w:szCs w:val="16"/>
              </w:rPr>
              <w:t xml:space="preserve"> sem Câmara - Pneu novo 175 / 70 R 14 sem câmara</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180</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450"/>
        </w:trPr>
        <w:tc>
          <w:tcPr>
            <w:tcW w:w="1029" w:type="dxa"/>
            <w:tcBorders>
              <w:top w:val="single" w:sz="4" w:space="0" w:color="000000"/>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969" w:type="dxa"/>
            <w:tcBorders>
              <w:top w:val="single" w:sz="4" w:space="0" w:color="000000"/>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13914</w:t>
            </w:r>
          </w:p>
        </w:tc>
        <w:tc>
          <w:tcPr>
            <w:tcW w:w="5839" w:type="dxa"/>
            <w:tcBorders>
              <w:top w:val="single" w:sz="4" w:space="0" w:color="000000"/>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17.5 x 25, 16 Lonas</w:t>
            </w:r>
            <w:r w:rsidRPr="00E73B8B">
              <w:rPr>
                <w:rFonts w:ascii="Calibri" w:hAnsi="Calibri" w:cs="Calibri"/>
                <w:color w:val="000000"/>
                <w:sz w:val="16"/>
                <w:szCs w:val="16"/>
              </w:rPr>
              <w:t xml:space="preserve"> - Pneu Novo 17.5 x 25, 16 Lonas</w:t>
            </w:r>
          </w:p>
        </w:tc>
        <w:tc>
          <w:tcPr>
            <w:tcW w:w="1089" w:type="dxa"/>
            <w:tcBorders>
              <w:top w:val="single" w:sz="4" w:space="0" w:color="000000"/>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single" w:sz="4" w:space="0" w:color="000000"/>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single" w:sz="4" w:space="0" w:color="000000"/>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single" w:sz="4" w:space="0" w:color="000000"/>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616"/>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13932</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205-70-15C</w:t>
            </w:r>
            <w:r w:rsidRPr="00E73B8B">
              <w:rPr>
                <w:rFonts w:ascii="Calibri" w:hAnsi="Calibri" w:cs="Calibri"/>
                <w:color w:val="000000"/>
                <w:sz w:val="16"/>
                <w:szCs w:val="16"/>
              </w:rPr>
              <w:t xml:space="preserve">, ALAPA PR Mínimo 08 lonas - Pneu Novo 205-70-15C, ALAPA PR Mínimo 08 lonas </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20</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450"/>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14</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20844</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225/65 R17</w:t>
            </w:r>
            <w:r w:rsidRPr="00E73B8B">
              <w:rPr>
                <w:rFonts w:ascii="Calibri" w:hAnsi="Calibri" w:cs="Calibri"/>
                <w:color w:val="000000"/>
                <w:sz w:val="16"/>
                <w:szCs w:val="16"/>
              </w:rPr>
              <w:t>-   ASFALTO/TERRA -ÍNDICE DE CARGA 102, ÍNDICE DE VELOCIDADE: H</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20</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1188"/>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15</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13947</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Direcional 1000 R20</w:t>
            </w:r>
            <w:r w:rsidRPr="00E73B8B">
              <w:rPr>
                <w:rFonts w:ascii="Calibri" w:hAnsi="Calibri" w:cs="Calibri"/>
                <w:color w:val="000000"/>
                <w:sz w:val="16"/>
                <w:szCs w:val="16"/>
              </w:rPr>
              <w:t>, Asfalto/Terra, Radial - Pneu novo direcional, 1000 R20, confeccionado em borracha malha de aço e lona de poliéster, com banda de rodagem em borracha de alta resistência, com certificação INMETRO, com garantia de 5 anos contra qualquer defeito de fabricação, índice de carga mínimo 146/143, utilização em todos os tipos de eixo, emprego em percurso misto (asfalto/terra), índice de velocidade mínimo L, radial</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48</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553"/>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16</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13949</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Direcional 215/75R17.5</w:t>
            </w:r>
            <w:r w:rsidRPr="00E73B8B">
              <w:rPr>
                <w:rFonts w:ascii="Calibri" w:hAnsi="Calibri" w:cs="Calibri"/>
                <w:color w:val="000000"/>
                <w:sz w:val="16"/>
                <w:szCs w:val="16"/>
              </w:rPr>
              <w:t>, Asfalto/Terra, ALAPA PR Mínimo 12 - Pneu novo direcional 215/75R17.5, asfalto/terra, ALAPA PR mínimo 12</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50</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301"/>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17</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20897</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b/>
                <w:bCs/>
                <w:color w:val="000000"/>
                <w:sz w:val="16"/>
                <w:szCs w:val="16"/>
              </w:rPr>
            </w:pPr>
            <w:r w:rsidRPr="00E73B8B">
              <w:rPr>
                <w:rFonts w:ascii="Calibri" w:hAnsi="Calibri" w:cs="Calibri"/>
                <w:b/>
                <w:bCs/>
                <w:color w:val="000000"/>
                <w:sz w:val="16"/>
                <w:szCs w:val="16"/>
              </w:rPr>
              <w:t>PNEU NOVO OTR 12.5/80-18 10 LONAS</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12</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523"/>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18</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13963</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Pneu Novo Tração 215/75R17.5</w:t>
            </w:r>
            <w:r w:rsidRPr="00E73B8B">
              <w:rPr>
                <w:rFonts w:ascii="Calibri" w:hAnsi="Calibri" w:cs="Calibri"/>
                <w:color w:val="000000"/>
                <w:sz w:val="16"/>
                <w:szCs w:val="16"/>
              </w:rPr>
              <w:t>, Asfalto/Terra, ALAPA PR Mínimo 12, Borrachudo - Pneu novo tração 215/75R17.5, asfalto/terra, ALAPA PR mínimo 12, borrachudo</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100</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276"/>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19</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14426</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Protetor Pneu 1000 x 20</w:t>
            </w:r>
            <w:r w:rsidRPr="00E73B8B">
              <w:rPr>
                <w:rFonts w:ascii="Calibri" w:hAnsi="Calibri" w:cs="Calibri"/>
                <w:color w:val="000000"/>
                <w:sz w:val="16"/>
                <w:szCs w:val="16"/>
              </w:rPr>
              <w:t xml:space="preserve"> - Protetor de Pneu Novo 1000 x 20</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16</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07529">
        <w:trPr>
          <w:trHeight w:val="265"/>
        </w:trPr>
        <w:tc>
          <w:tcPr>
            <w:tcW w:w="1029" w:type="dxa"/>
            <w:tcBorders>
              <w:top w:val="nil"/>
              <w:left w:val="double" w:sz="6" w:space="0" w:color="000000"/>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20</w:t>
            </w:r>
          </w:p>
        </w:tc>
        <w:tc>
          <w:tcPr>
            <w:tcW w:w="96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14433</w:t>
            </w:r>
          </w:p>
        </w:tc>
        <w:tc>
          <w:tcPr>
            <w:tcW w:w="583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both"/>
              <w:rPr>
                <w:rFonts w:ascii="Calibri" w:hAnsi="Calibri" w:cs="Calibri"/>
                <w:color w:val="000000"/>
                <w:sz w:val="16"/>
                <w:szCs w:val="16"/>
              </w:rPr>
            </w:pPr>
            <w:r w:rsidRPr="00E73B8B">
              <w:rPr>
                <w:rFonts w:ascii="Calibri" w:hAnsi="Calibri" w:cs="Calibri"/>
                <w:b/>
                <w:bCs/>
                <w:color w:val="000000"/>
                <w:sz w:val="16"/>
                <w:szCs w:val="16"/>
              </w:rPr>
              <w:t>Protetor Pneu 750 x 16</w:t>
            </w:r>
            <w:r w:rsidRPr="00E73B8B">
              <w:rPr>
                <w:rFonts w:ascii="Calibri" w:hAnsi="Calibri" w:cs="Calibri"/>
                <w:color w:val="000000"/>
                <w:sz w:val="16"/>
                <w:szCs w:val="16"/>
              </w:rPr>
              <w:t xml:space="preserve"> - Protetor de Pneu Novo 750 x 16</w:t>
            </w:r>
          </w:p>
        </w:tc>
        <w:tc>
          <w:tcPr>
            <w:tcW w:w="1089"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Unidade</w:t>
            </w:r>
          </w:p>
        </w:tc>
        <w:tc>
          <w:tcPr>
            <w:tcW w:w="1270" w:type="dxa"/>
            <w:tcBorders>
              <w:top w:val="nil"/>
              <w:left w:val="nil"/>
              <w:bottom w:val="single" w:sz="4" w:space="0" w:color="000000"/>
              <w:right w:val="single" w:sz="4" w:space="0" w:color="000000"/>
            </w:tcBorders>
            <w:shd w:val="clear" w:color="auto" w:fill="auto"/>
            <w:vAlign w:val="center"/>
            <w:hideMark/>
          </w:tcPr>
          <w:p w:rsidR="0043447E" w:rsidRPr="00E73B8B" w:rsidRDefault="0043447E" w:rsidP="00656BB5">
            <w:pPr>
              <w:jc w:val="center"/>
              <w:rPr>
                <w:rFonts w:ascii="Calibri" w:hAnsi="Calibri" w:cs="Calibri"/>
                <w:color w:val="000000"/>
                <w:sz w:val="16"/>
                <w:szCs w:val="16"/>
              </w:rPr>
            </w:pPr>
            <w:r w:rsidRPr="00E73B8B">
              <w:rPr>
                <w:rFonts w:ascii="Calibri" w:hAnsi="Calibri" w:cs="Calibri"/>
                <w:color w:val="000000"/>
                <w:sz w:val="16"/>
                <w:szCs w:val="16"/>
              </w:rPr>
              <w:t>16</w:t>
            </w:r>
          </w:p>
        </w:tc>
        <w:tc>
          <w:tcPr>
            <w:tcW w:w="1271" w:type="dxa"/>
            <w:tcBorders>
              <w:top w:val="nil"/>
              <w:left w:val="nil"/>
              <w:bottom w:val="single" w:sz="4" w:space="0" w:color="000000"/>
              <w:right w:val="single" w:sz="4"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c>
          <w:tcPr>
            <w:tcW w:w="1666" w:type="dxa"/>
            <w:tcBorders>
              <w:top w:val="nil"/>
              <w:left w:val="nil"/>
              <w:bottom w:val="single" w:sz="4" w:space="0" w:color="000000"/>
              <w:right w:val="double" w:sz="6" w:space="0" w:color="000000"/>
            </w:tcBorders>
            <w:shd w:val="clear" w:color="auto" w:fill="auto"/>
            <w:vAlign w:val="center"/>
          </w:tcPr>
          <w:p w:rsidR="0043447E" w:rsidRPr="00E73B8B" w:rsidRDefault="0043447E" w:rsidP="00656BB5">
            <w:pPr>
              <w:jc w:val="right"/>
              <w:rPr>
                <w:rFonts w:ascii="Calibri" w:hAnsi="Calibri" w:cs="Calibri"/>
                <w:color w:val="000000"/>
                <w:sz w:val="16"/>
                <w:szCs w:val="16"/>
              </w:rPr>
            </w:pPr>
          </w:p>
        </w:tc>
      </w:tr>
      <w:tr w:rsidR="0043447E" w:rsidRPr="00E73B8B" w:rsidTr="0043447E">
        <w:trPr>
          <w:trHeight w:val="284"/>
        </w:trPr>
        <w:tc>
          <w:tcPr>
            <w:tcW w:w="10196" w:type="dxa"/>
            <w:gridSpan w:val="5"/>
            <w:tcBorders>
              <w:top w:val="single" w:sz="4" w:space="0" w:color="000000"/>
              <w:left w:val="double" w:sz="6" w:space="0" w:color="000000"/>
              <w:bottom w:val="double" w:sz="6" w:space="0" w:color="000000"/>
              <w:right w:val="single" w:sz="4" w:space="0" w:color="000000"/>
            </w:tcBorders>
            <w:shd w:val="clear" w:color="auto" w:fill="auto"/>
            <w:vAlign w:val="center"/>
          </w:tcPr>
          <w:p w:rsidR="0043447E" w:rsidRPr="00E73B8B" w:rsidRDefault="00656BB5" w:rsidP="00407529">
            <w:pPr>
              <w:ind w:left="8175"/>
              <w:rPr>
                <w:rFonts w:ascii="Calibri" w:hAnsi="Calibri" w:cs="Calibri"/>
                <w:color w:val="000000"/>
                <w:sz w:val="16"/>
                <w:szCs w:val="16"/>
              </w:rPr>
            </w:pPr>
            <w:r>
              <w:rPr>
                <w:rFonts w:ascii="Calibri" w:hAnsi="Calibri" w:cs="Calibri"/>
                <w:noProof/>
                <w:color w:val="000000"/>
                <w:sz w:val="16"/>
                <w:szCs w:val="16"/>
              </w:rPr>
              <w:pict>
                <v:shape id="_x0000_s1031" type="#_x0000_t13" style="position:absolute;left:0;text-align:left;margin-left:454.25pt;margin-top:1.45pt;width:46.2pt;height:7.15pt;z-index:251660288;mso-position-horizontal-relative:text;mso-position-vertical-relative:text" fillcolor="#4f81bd">
                  <v:fill color2="fill darken(118)" recolor="t" rotate="t" method="linear sigma" focus="100%" type="gradient"/>
                </v:shape>
              </w:pict>
            </w:r>
            <w:r w:rsidR="0043447E">
              <w:rPr>
                <w:rFonts w:ascii="Calibri" w:hAnsi="Calibri" w:cs="Calibri"/>
                <w:color w:val="000000"/>
                <w:sz w:val="16"/>
                <w:szCs w:val="16"/>
              </w:rPr>
              <w:t>TOTAL</w:t>
            </w:r>
          </w:p>
        </w:tc>
        <w:tc>
          <w:tcPr>
            <w:tcW w:w="1271" w:type="dxa"/>
            <w:tcBorders>
              <w:top w:val="single" w:sz="4" w:space="0" w:color="000000"/>
              <w:left w:val="nil"/>
              <w:bottom w:val="double" w:sz="6" w:space="0" w:color="000000"/>
              <w:right w:val="single" w:sz="4" w:space="0" w:color="000000"/>
            </w:tcBorders>
            <w:shd w:val="clear" w:color="auto" w:fill="BFBFBF" w:themeFill="background1" w:themeFillShade="BF"/>
            <w:vAlign w:val="center"/>
          </w:tcPr>
          <w:p w:rsidR="0043447E" w:rsidRPr="00E73B8B" w:rsidRDefault="0043447E" w:rsidP="00656BB5">
            <w:pPr>
              <w:jc w:val="right"/>
              <w:rPr>
                <w:rFonts w:ascii="Calibri" w:hAnsi="Calibri" w:cs="Calibri"/>
                <w:color w:val="000000"/>
                <w:sz w:val="16"/>
                <w:szCs w:val="16"/>
              </w:rPr>
            </w:pPr>
          </w:p>
        </w:tc>
        <w:tc>
          <w:tcPr>
            <w:tcW w:w="1666" w:type="dxa"/>
            <w:tcBorders>
              <w:top w:val="single" w:sz="4" w:space="0" w:color="000000"/>
              <w:left w:val="nil"/>
              <w:bottom w:val="double" w:sz="6" w:space="0" w:color="000000"/>
              <w:right w:val="double" w:sz="6" w:space="0" w:color="000000"/>
            </w:tcBorders>
            <w:shd w:val="clear" w:color="auto" w:fill="auto"/>
            <w:vAlign w:val="center"/>
          </w:tcPr>
          <w:p w:rsidR="0043447E" w:rsidRDefault="0043447E" w:rsidP="00656BB5">
            <w:pPr>
              <w:jc w:val="right"/>
              <w:rPr>
                <w:rFonts w:ascii="Calibri" w:hAnsi="Calibri" w:cs="Calibri"/>
                <w:color w:val="000000"/>
                <w:sz w:val="16"/>
                <w:szCs w:val="16"/>
              </w:rPr>
            </w:pPr>
          </w:p>
        </w:tc>
      </w:tr>
    </w:tbl>
    <w:p w:rsidR="0043447E" w:rsidRPr="009F727C" w:rsidRDefault="0043447E" w:rsidP="00A046E7">
      <w:pPr>
        <w:pStyle w:val="Cabealho"/>
        <w:tabs>
          <w:tab w:val="left" w:pos="708"/>
        </w:tabs>
        <w:jc w:val="both"/>
        <w:rPr>
          <w:rFonts w:ascii="Calibri" w:hAnsi="Calibri"/>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lastRenderedPageBreak/>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E83A33" w:rsidRDefault="00E83A33" w:rsidP="00A046E7">
      <w:pPr>
        <w:pStyle w:val="Default"/>
        <w:tabs>
          <w:tab w:val="left" w:pos="708"/>
        </w:tabs>
        <w:jc w:val="center"/>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6552ED">
          <w:pgSz w:w="15840" w:h="12240" w:orient="landscape"/>
          <w:pgMar w:top="1701" w:right="851" w:bottom="851" w:left="851"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E83A33" w:rsidRDefault="00E83A33"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6D5A44">
        <w:rPr>
          <w:rFonts w:ascii="Calibri" w:hAnsi="Calibri" w:cs="Calibri"/>
          <w:b/>
          <w:sz w:val="22"/>
          <w:szCs w:val="20"/>
        </w:rPr>
        <w:t xml:space="preserve"> </w:t>
      </w:r>
      <w:r w:rsidRPr="00514C83">
        <w:rPr>
          <w:rFonts w:ascii="Calibri" w:hAnsi="Calibri" w:cs="Calibri"/>
          <w:b/>
          <w:sz w:val="22"/>
          <w:szCs w:val="20"/>
        </w:rPr>
        <w:t>PRESENCIALPARA REGISTRO DE PREÇOS Nº</w:t>
      </w:r>
      <w:r w:rsidR="006D5A44">
        <w:rPr>
          <w:rFonts w:ascii="Calibri" w:hAnsi="Calibri" w:cs="Calibri"/>
          <w:b/>
          <w:sz w:val="22"/>
          <w:szCs w:val="20"/>
        </w:rPr>
        <w:t xml:space="preserve"> </w:t>
      </w:r>
      <w:r>
        <w:rPr>
          <w:rFonts w:ascii="Calibri" w:hAnsi="Calibri" w:cs="Calibri"/>
          <w:b/>
          <w:sz w:val="22"/>
          <w:szCs w:val="20"/>
        </w:rPr>
        <w:t>0</w:t>
      </w:r>
      <w:r w:rsidR="00E83A33">
        <w:rPr>
          <w:rFonts w:ascii="Calibri" w:hAnsi="Calibri" w:cs="Calibri"/>
          <w:b/>
          <w:sz w:val="22"/>
          <w:szCs w:val="20"/>
        </w:rPr>
        <w:t>1</w:t>
      </w:r>
      <w:r w:rsidR="00432B96">
        <w:rPr>
          <w:rFonts w:ascii="Calibri" w:hAnsi="Calibri" w:cs="Calibri"/>
          <w:b/>
          <w:sz w:val="22"/>
          <w:szCs w:val="20"/>
        </w:rPr>
        <w:t>9</w:t>
      </w:r>
      <w:r>
        <w:rPr>
          <w:rFonts w:ascii="Calibri" w:hAnsi="Calibri" w:cs="Calibri"/>
          <w:b/>
          <w:sz w:val="22"/>
          <w:szCs w:val="20"/>
        </w:rPr>
        <w:t>/20</w:t>
      </w:r>
      <w:r w:rsidR="00432B96">
        <w:rPr>
          <w:rFonts w:ascii="Calibri" w:hAnsi="Calibri" w:cs="Calibri"/>
          <w:b/>
          <w:sz w:val="22"/>
          <w:szCs w:val="20"/>
        </w:rPr>
        <w:t>20</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432B96">
        <w:rPr>
          <w:rFonts w:ascii="Calibri" w:hAnsi="Calibri" w:cs="Calibri"/>
          <w:b/>
          <w:bCs/>
          <w:sz w:val="22"/>
          <w:szCs w:val="20"/>
        </w:rPr>
        <w:t>41</w:t>
      </w:r>
      <w:r>
        <w:rPr>
          <w:rFonts w:ascii="Calibri" w:hAnsi="Calibri" w:cs="Calibri"/>
          <w:b/>
          <w:bCs/>
          <w:sz w:val="22"/>
          <w:szCs w:val="20"/>
        </w:rPr>
        <w:t>/20</w:t>
      </w:r>
      <w:r w:rsidR="00432B96">
        <w:rPr>
          <w:rFonts w:ascii="Calibri" w:hAnsi="Calibri" w:cs="Calibri"/>
          <w:b/>
          <w:bCs/>
          <w:sz w:val="22"/>
          <w:szCs w:val="20"/>
        </w:rPr>
        <w:t>20</w:t>
      </w:r>
    </w:p>
    <w:p w:rsidR="00E83A33" w:rsidRDefault="00E83A33"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E83A33" w:rsidRDefault="00E83A33" w:rsidP="00A046E7">
      <w:pPr>
        <w:spacing w:after="120"/>
        <w:ind w:firstLine="1418"/>
        <w:jc w:val="both"/>
        <w:rPr>
          <w:rFonts w:ascii="Calibri" w:hAnsi="Calibri" w:cs="Calibri"/>
          <w:sz w:val="22"/>
          <w:szCs w:val="20"/>
        </w:rPr>
      </w:pP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E83A33">
        <w:rPr>
          <w:rFonts w:ascii="Calibri" w:hAnsi="Calibri" w:cs="Calibri"/>
          <w:sz w:val="22"/>
          <w:szCs w:val="20"/>
        </w:rPr>
        <w:t xml:space="preserve"> </w:t>
      </w:r>
      <w:r w:rsidRPr="002642B3">
        <w:rPr>
          <w:rFonts w:ascii="Calibri" w:hAnsi="Calibri" w:cs="Calibri"/>
          <w:sz w:val="22"/>
          <w:szCs w:val="20"/>
        </w:rPr>
        <w:t>20</w:t>
      </w:r>
      <w:r w:rsidR="00432B96">
        <w:rPr>
          <w:rFonts w:ascii="Calibri" w:hAnsi="Calibri" w:cs="Calibri"/>
          <w:sz w:val="22"/>
          <w:szCs w:val="20"/>
        </w:rPr>
        <w:t>20</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Santana do Garambéu/MG, na Praça Paiva Duque, nº. 120, Bairro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6D5A44">
        <w:rPr>
          <w:rFonts w:ascii="Calibri" w:hAnsi="Calibri" w:cs="Calibri"/>
          <w:sz w:val="22"/>
          <w:szCs w:val="20"/>
          <w:lang w:eastAsia="ar-SA"/>
        </w:rPr>
        <w:t xml:space="preserve"> </w:t>
      </w:r>
      <w:r w:rsidRPr="000A467F">
        <w:rPr>
          <w:rFonts w:ascii="Calibri" w:hAnsi="Calibri" w:cs="Calibri"/>
          <w:bCs/>
          <w:sz w:val="22"/>
          <w:szCs w:val="20"/>
          <w:lang w:eastAsia="ar-SA"/>
        </w:rPr>
        <w:t>seu</w:t>
      </w:r>
      <w:r w:rsidR="006D5A44">
        <w:rPr>
          <w:rFonts w:ascii="Calibri" w:hAnsi="Calibri" w:cs="Calibri"/>
          <w:bCs/>
          <w:sz w:val="22"/>
          <w:szCs w:val="20"/>
          <w:lang w:eastAsia="ar-SA"/>
        </w:rPr>
        <w:t xml:space="preserve"> </w:t>
      </w:r>
      <w:r>
        <w:rPr>
          <w:rFonts w:ascii="Calibri" w:hAnsi="Calibri" w:cs="Calibri"/>
          <w:bCs/>
          <w:sz w:val="22"/>
          <w:szCs w:val="20"/>
          <w:lang w:eastAsia="ar-SA"/>
        </w:rPr>
        <w:t>Chefe de Serviço</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E83A33">
        <w:rPr>
          <w:rFonts w:ascii="Calibri" w:hAnsi="Calibri" w:cs="Calibri"/>
          <w:b/>
          <w:sz w:val="22"/>
          <w:szCs w:val="20"/>
        </w:rPr>
        <w:t>1</w:t>
      </w:r>
      <w:r w:rsidR="000C37A1">
        <w:rPr>
          <w:rFonts w:ascii="Calibri" w:hAnsi="Calibri" w:cs="Calibri"/>
          <w:b/>
          <w:sz w:val="22"/>
          <w:szCs w:val="20"/>
        </w:rPr>
        <w:t>9</w:t>
      </w:r>
      <w:r>
        <w:rPr>
          <w:rFonts w:ascii="Calibri" w:hAnsi="Calibri" w:cs="Calibri"/>
          <w:b/>
          <w:sz w:val="22"/>
          <w:szCs w:val="20"/>
        </w:rPr>
        <w:t>/20</w:t>
      </w:r>
      <w:r w:rsidR="000C37A1">
        <w:rPr>
          <w:rFonts w:ascii="Calibri" w:hAnsi="Calibri" w:cs="Calibri"/>
          <w:b/>
          <w:sz w:val="22"/>
          <w:szCs w:val="20"/>
        </w:rPr>
        <w:t>20</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w:t>
      </w:r>
      <w:r w:rsidR="000C37A1">
        <w:rPr>
          <w:rFonts w:ascii="Calibri" w:hAnsi="Calibri" w:cs="Calibri"/>
          <w:b/>
          <w:color w:val="FF0000"/>
          <w:sz w:val="22"/>
          <w:szCs w:val="20"/>
        </w:rPr>
        <w:t>20</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w:t>
      </w:r>
      <w:r w:rsidR="006D5A44">
        <w:rPr>
          <w:rFonts w:ascii="Calibri" w:hAnsi="Calibri" w:cs="Calibri"/>
          <w:sz w:val="22"/>
          <w:szCs w:val="20"/>
        </w:rPr>
        <w:t xml:space="preserve">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neste ato representada pelo(a) Sr(a).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Pr="005023C0">
        <w:rPr>
          <w:rFonts w:ascii="Calibri" w:hAnsi="Calibri" w:cs="Calibri"/>
          <w:b/>
          <w:color w:val="FF0000"/>
          <w:sz w:val="22"/>
          <w:szCs w:val="20"/>
        </w:rPr>
        <w:t>PNEUS</w:t>
      </w:r>
      <w:r w:rsidR="007B68F0">
        <w:rPr>
          <w:rFonts w:ascii="Calibri" w:hAnsi="Calibri" w:cs="Calibri"/>
          <w:b/>
          <w:color w:val="FF0000"/>
          <w:sz w:val="22"/>
          <w:szCs w:val="20"/>
        </w:rPr>
        <w:t>, CÂMARAS DE AR</w:t>
      </w:r>
      <w:r w:rsidR="00E83A33">
        <w:rPr>
          <w:rFonts w:ascii="Calibri" w:hAnsi="Calibri" w:cs="Calibri"/>
          <w:b/>
          <w:color w:val="FF0000"/>
          <w:sz w:val="22"/>
          <w:szCs w:val="20"/>
        </w:rPr>
        <w:t xml:space="preserve"> E</w:t>
      </w:r>
      <w:r w:rsidR="007B68F0">
        <w:rPr>
          <w:rFonts w:ascii="Calibri" w:hAnsi="Calibri" w:cs="Calibri"/>
          <w:b/>
          <w:color w:val="FF0000"/>
          <w:sz w:val="22"/>
          <w:szCs w:val="20"/>
        </w:rPr>
        <w:t xml:space="preserve"> PROTETORES</w:t>
      </w:r>
      <w:r w:rsidRPr="005023C0">
        <w:rPr>
          <w:rFonts w:ascii="Calibri" w:hAnsi="Calibri" w:cs="Calibri"/>
          <w:sz w:val="22"/>
          <w:szCs w:val="20"/>
        </w:rPr>
        <w:t>, visando atender às necessidades das diversas Secretarias, conforme especificações do Termo de Referência e quantidades estabelecidas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418"/>
        <w:gridCol w:w="1133"/>
        <w:gridCol w:w="1417"/>
        <w:gridCol w:w="1418"/>
      </w:tblGrid>
      <w:tr w:rsidR="00E83A33" w:rsidRPr="00514C83" w:rsidTr="00B26A37">
        <w:tc>
          <w:tcPr>
            <w:tcW w:w="709"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Item</w:t>
            </w:r>
          </w:p>
        </w:tc>
        <w:tc>
          <w:tcPr>
            <w:tcW w:w="3544"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418"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Marca</w:t>
            </w:r>
            <w:r>
              <w:rPr>
                <w:rFonts w:ascii="Calibri" w:hAnsi="Calibri" w:cs="Calibri"/>
                <w:b/>
                <w:sz w:val="20"/>
                <w:szCs w:val="20"/>
              </w:rPr>
              <w:t>/</w:t>
            </w:r>
          </w:p>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Fabricante</w:t>
            </w:r>
          </w:p>
        </w:tc>
        <w:tc>
          <w:tcPr>
            <w:tcW w:w="1133" w:type="dxa"/>
            <w:vAlign w:val="center"/>
          </w:tcPr>
          <w:p w:rsidR="00E83A33" w:rsidRPr="00A025B2" w:rsidRDefault="00E83A33" w:rsidP="00B26A37">
            <w:pPr>
              <w:jc w:val="center"/>
              <w:rPr>
                <w:rFonts w:ascii="Calibri" w:hAnsi="Calibri" w:cs="Calibri"/>
                <w:b/>
                <w:sz w:val="20"/>
                <w:szCs w:val="20"/>
              </w:rPr>
            </w:pPr>
            <w:r>
              <w:rPr>
                <w:rFonts w:ascii="Calibri" w:hAnsi="Calibri" w:cs="Calibri"/>
                <w:b/>
                <w:sz w:val="20"/>
                <w:szCs w:val="20"/>
              </w:rPr>
              <w:t>Modelo</w:t>
            </w:r>
          </w:p>
        </w:tc>
        <w:tc>
          <w:tcPr>
            <w:tcW w:w="1417"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E83A33" w:rsidRPr="00A025B2" w:rsidRDefault="00E83A33" w:rsidP="006D5A44">
            <w:pPr>
              <w:jc w:val="center"/>
              <w:rPr>
                <w:rFonts w:ascii="Calibri" w:hAnsi="Calibri" w:cs="Calibri"/>
                <w:b/>
                <w:sz w:val="20"/>
                <w:szCs w:val="20"/>
              </w:rPr>
            </w:pPr>
            <w:r>
              <w:rPr>
                <w:rFonts w:ascii="Calibri" w:hAnsi="Calibri" w:cs="Calibri"/>
                <w:b/>
                <w:sz w:val="20"/>
                <w:szCs w:val="20"/>
              </w:rPr>
              <w:t>Preço Total</w:t>
            </w: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01</w:t>
            </w:r>
          </w:p>
        </w:tc>
        <w:tc>
          <w:tcPr>
            <w:tcW w:w="3544" w:type="dxa"/>
            <w:shd w:val="clear" w:color="auto" w:fill="auto"/>
          </w:tcPr>
          <w:p w:rsidR="00E83A33" w:rsidRPr="00BF5CF4"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02</w:t>
            </w:r>
          </w:p>
        </w:tc>
        <w:tc>
          <w:tcPr>
            <w:tcW w:w="3544" w:type="dxa"/>
            <w:shd w:val="clear" w:color="auto" w:fill="auto"/>
          </w:tcPr>
          <w:p w:rsidR="00E83A33" w:rsidRPr="00A95176"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03</w:t>
            </w:r>
          </w:p>
        </w:tc>
        <w:tc>
          <w:tcPr>
            <w:tcW w:w="3544" w:type="dxa"/>
            <w:shd w:val="clear" w:color="auto" w:fill="auto"/>
          </w:tcPr>
          <w:p w:rsidR="00E83A33" w:rsidRPr="0023168A"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04</w:t>
            </w:r>
          </w:p>
        </w:tc>
        <w:tc>
          <w:tcPr>
            <w:tcW w:w="3544" w:type="dxa"/>
            <w:shd w:val="clear" w:color="auto" w:fill="auto"/>
          </w:tcPr>
          <w:p w:rsidR="00E83A33" w:rsidRPr="00BF5CF4"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05</w:t>
            </w:r>
          </w:p>
        </w:tc>
        <w:tc>
          <w:tcPr>
            <w:tcW w:w="3544" w:type="dxa"/>
            <w:shd w:val="clear" w:color="auto" w:fill="auto"/>
          </w:tcPr>
          <w:p w:rsidR="00E83A33" w:rsidRPr="00A00060" w:rsidRDefault="00E83A33" w:rsidP="006552ED">
            <w:pPr>
              <w:jc w:val="both"/>
              <w:rPr>
                <w:b/>
                <w:sz w:val="20"/>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06</w:t>
            </w:r>
          </w:p>
        </w:tc>
        <w:tc>
          <w:tcPr>
            <w:tcW w:w="3544" w:type="dxa"/>
            <w:shd w:val="clear" w:color="auto" w:fill="auto"/>
          </w:tcPr>
          <w:p w:rsidR="00E83A33" w:rsidRPr="00A00060" w:rsidRDefault="00E83A33" w:rsidP="006552ED">
            <w:pPr>
              <w:jc w:val="both"/>
              <w:rPr>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A00060"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07</w:t>
            </w:r>
          </w:p>
        </w:tc>
        <w:tc>
          <w:tcPr>
            <w:tcW w:w="3544" w:type="dxa"/>
            <w:shd w:val="clear" w:color="auto" w:fill="auto"/>
          </w:tcPr>
          <w:p w:rsidR="00E83A33" w:rsidRPr="00A00060" w:rsidRDefault="00E83A33" w:rsidP="006552ED">
            <w:pPr>
              <w:jc w:val="both"/>
              <w:rPr>
                <w:rFonts w:ascii="Calibri" w:hAnsi="Calibri" w:cs="Calibri"/>
                <w:color w:val="000000"/>
                <w:szCs w:val="20"/>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A00060"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A00060" w:rsidRDefault="00E83A33" w:rsidP="006552ED">
            <w:pPr>
              <w:jc w:val="right"/>
              <w:rPr>
                <w:rFonts w:ascii="Calibri" w:hAnsi="Calibri" w:cs="Calibri"/>
                <w:color w:val="000000"/>
                <w:sz w:val="18"/>
                <w:szCs w:val="20"/>
              </w:rPr>
            </w:pPr>
          </w:p>
        </w:tc>
        <w:tc>
          <w:tcPr>
            <w:tcW w:w="1418" w:type="dxa"/>
          </w:tcPr>
          <w:p w:rsidR="00E83A33" w:rsidRPr="00A00060" w:rsidRDefault="00E83A33" w:rsidP="006552ED">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lastRenderedPageBreak/>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0C37A1" w:rsidRDefault="000C37A1" w:rsidP="000C37A1">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7B68F0">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competente, também anexados ao processo administrativo, nas quantidades e condições especificadas no termo de referência:</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66"/>
      </w:tblGrid>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66"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6D5A44" w:rsidRPr="00514C83" w:rsidTr="006D5A44">
        <w:trPr>
          <w:jc w:val="center"/>
        </w:trPr>
        <w:tc>
          <w:tcPr>
            <w:tcW w:w="850" w:type="dxa"/>
            <w:vAlign w:val="center"/>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01</w:t>
            </w:r>
          </w:p>
        </w:tc>
        <w:tc>
          <w:tcPr>
            <w:tcW w:w="6066" w:type="dxa"/>
            <w:vAlign w:val="center"/>
          </w:tcPr>
          <w:p w:rsidR="006D5A44" w:rsidRPr="00514C83"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02</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Assistência Social</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03</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Educação</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04</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Gabinete do Prefeito</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Cs w:val="20"/>
              </w:rPr>
              <w:t>05</w:t>
            </w:r>
          </w:p>
        </w:tc>
        <w:tc>
          <w:tcPr>
            <w:tcW w:w="6066" w:type="dxa"/>
            <w:vAlign w:val="center"/>
          </w:tcPr>
          <w:p w:rsidR="006D5A44" w:rsidRPr="00514C83"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Saúde</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Cs w:val="20"/>
              </w:rPr>
              <w:t>06</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7B68F0" w:rsidRDefault="007B68F0" w:rsidP="007B68F0">
      <w:pPr>
        <w:pStyle w:val="PargrafodaLista"/>
        <w:numPr>
          <w:ilvl w:val="0"/>
          <w:numId w:val="40"/>
        </w:numPr>
        <w:spacing w:after="120"/>
        <w:ind w:left="709"/>
        <w:jc w:val="both"/>
        <w:rPr>
          <w:rFonts w:ascii="Calibri" w:hAnsi="Calibri" w:cs="Calibri"/>
          <w:sz w:val="22"/>
          <w:szCs w:val="20"/>
        </w:rPr>
      </w:pPr>
      <w:r w:rsidRPr="007B68F0">
        <w:rPr>
          <w:rFonts w:ascii="Calibri" w:hAnsi="Calibri" w:cs="Calibri"/>
          <w:sz w:val="22"/>
          <w:szCs w:val="20"/>
        </w:rPr>
        <w:t>Tomar</w:t>
      </w:r>
      <w:r w:rsidR="00A046E7" w:rsidRPr="007B68F0">
        <w:rPr>
          <w:rFonts w:ascii="Calibri" w:hAnsi="Calibri" w:cs="Calibri"/>
          <w:sz w:val="22"/>
          <w:szCs w:val="20"/>
        </w:rPr>
        <w:t xml:space="preserve"> conhecimento da ata de registro de preços, inclusive de eventuais alterações, para o correto cumprimento de suas disposições;</w:t>
      </w:r>
    </w:p>
    <w:p w:rsidR="00A046E7" w:rsidRPr="007B68F0" w:rsidRDefault="007B68F0" w:rsidP="007B68F0">
      <w:pPr>
        <w:pStyle w:val="PargrafodaLista"/>
        <w:numPr>
          <w:ilvl w:val="0"/>
          <w:numId w:val="40"/>
        </w:numPr>
        <w:ind w:left="709"/>
        <w:jc w:val="both"/>
        <w:rPr>
          <w:rFonts w:ascii="Calibri" w:hAnsi="Calibri" w:cs="Calibri"/>
          <w:color w:val="000000"/>
          <w:sz w:val="22"/>
          <w:szCs w:val="20"/>
        </w:rPr>
      </w:pPr>
      <w:r w:rsidRPr="007B68F0">
        <w:rPr>
          <w:rFonts w:ascii="Calibri" w:hAnsi="Calibri" w:cs="Calibri"/>
          <w:color w:val="000000"/>
          <w:sz w:val="22"/>
          <w:szCs w:val="20"/>
        </w:rPr>
        <w:t>Aplicar</w:t>
      </w:r>
      <w:r w:rsidR="00A046E7" w:rsidRPr="007B68F0">
        <w:rPr>
          <w:rFonts w:ascii="Calibri" w:hAnsi="Calibri" w:cs="Calibri"/>
          <w:color w:val="000000"/>
          <w:sz w:val="22"/>
          <w:szCs w:val="20"/>
        </w:rPr>
        <w:t>,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0C7E83" w:rsidRDefault="000C7E83" w:rsidP="00A046E7">
      <w:pPr>
        <w:numPr>
          <w:ilvl w:val="1"/>
          <w:numId w:val="31"/>
        </w:numPr>
        <w:spacing w:after="120"/>
        <w:jc w:val="both"/>
        <w:rPr>
          <w:rFonts w:ascii="Calibri" w:hAnsi="Calibri" w:cs="Calibri"/>
          <w:sz w:val="22"/>
          <w:szCs w:val="20"/>
        </w:rPr>
      </w:pPr>
      <w:r w:rsidRPr="000C7E83">
        <w:rPr>
          <w:rFonts w:ascii="Calibri" w:hAnsi="Calibri" w:cs="Calibri"/>
          <w:sz w:val="22"/>
          <w:szCs w:val="20"/>
        </w:rPr>
        <w:t xml:space="preserve">Da Adesão </w:t>
      </w:r>
      <w:r>
        <w:rPr>
          <w:rFonts w:ascii="Calibri" w:hAnsi="Calibri" w:cs="Calibri"/>
          <w:sz w:val="22"/>
          <w:szCs w:val="20"/>
        </w:rPr>
        <w:t>à</w:t>
      </w:r>
      <w:r w:rsidRPr="000C7E83">
        <w:rPr>
          <w:rFonts w:ascii="Calibri" w:hAnsi="Calibri" w:cs="Calibri"/>
          <w:sz w:val="22"/>
          <w:szCs w:val="20"/>
        </w:rPr>
        <w:t xml:space="preserve"> Ata </w:t>
      </w:r>
      <w:r>
        <w:rPr>
          <w:rFonts w:ascii="Calibri" w:hAnsi="Calibri" w:cs="Calibri"/>
          <w:sz w:val="22"/>
          <w:szCs w:val="20"/>
        </w:rPr>
        <w:t>p</w:t>
      </w:r>
      <w:r w:rsidRPr="000C7E83">
        <w:rPr>
          <w:rFonts w:ascii="Calibri" w:hAnsi="Calibri" w:cs="Calibri"/>
          <w:sz w:val="22"/>
          <w:szCs w:val="20"/>
        </w:rPr>
        <w:t xml:space="preserve">or Órgãos </w:t>
      </w:r>
      <w:r>
        <w:rPr>
          <w:rFonts w:ascii="Calibri" w:hAnsi="Calibri" w:cs="Calibri"/>
          <w:sz w:val="22"/>
          <w:szCs w:val="20"/>
        </w:rPr>
        <w:t>n</w:t>
      </w:r>
      <w:r w:rsidRPr="000C7E83">
        <w:rPr>
          <w:rFonts w:ascii="Calibri" w:hAnsi="Calibri" w:cs="Calibri"/>
          <w:sz w:val="22"/>
          <w:szCs w:val="20"/>
        </w:rPr>
        <w:t xml:space="preserve">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E83A33">
        <w:rPr>
          <w:rFonts w:ascii="Calibri" w:hAnsi="Calibri" w:cs="Calibri"/>
          <w:sz w:val="22"/>
          <w:szCs w:val="20"/>
        </w:rPr>
        <w:t>50</w:t>
      </w:r>
      <w:r w:rsidRPr="00514C83">
        <w:rPr>
          <w:rFonts w:ascii="Calibri" w:hAnsi="Calibri" w:cs="Calibri"/>
          <w:sz w:val="22"/>
          <w:szCs w:val="20"/>
        </w:rPr>
        <w:t>% (</w:t>
      </w:r>
      <w:r w:rsidR="00E83A33">
        <w:rPr>
          <w:rFonts w:ascii="Calibri" w:hAnsi="Calibri" w:cs="Calibri"/>
          <w:sz w:val="22"/>
          <w:szCs w:val="20"/>
        </w:rPr>
        <w:t>cinquenta</w:t>
      </w:r>
      <w:r w:rsidRPr="00514C83">
        <w:rPr>
          <w:rFonts w:ascii="Calibri" w:hAnsi="Calibri" w:cs="Calibri"/>
          <w:sz w:val="22"/>
          <w:szCs w:val="20"/>
        </w:rPr>
        <w:t xml:space="preserve"> por cento) dos quantitativos dos itens do instrumento </w:t>
      </w:r>
      <w:r w:rsidRPr="00514C83">
        <w:rPr>
          <w:rFonts w:ascii="Calibri" w:hAnsi="Calibri" w:cs="Calibri"/>
          <w:sz w:val="22"/>
          <w:szCs w:val="20"/>
        </w:rPr>
        <w:lastRenderedPageBreak/>
        <w:t>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E83A3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7B68F0">
        <w:rPr>
          <w:rFonts w:ascii="Calibri" w:hAnsi="Calibri" w:cs="Calibri"/>
          <w:b/>
          <w:color w:val="FF0000"/>
          <w:sz w:val="22"/>
          <w:szCs w:val="20"/>
        </w:rPr>
        <w:t>12 (doze) meses</w:t>
      </w:r>
      <w:r w:rsidRPr="00514C83">
        <w:rPr>
          <w:rFonts w:ascii="Calibri" w:hAnsi="Calibri" w:cs="Calibri"/>
          <w:sz w:val="22"/>
          <w:szCs w:val="20"/>
        </w:rPr>
        <w:t>,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7"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Frustrada a negociação, o fornecedor será liberado do compromisso assumido; e</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lastRenderedPageBreak/>
        <w:t>Liberar o fornecedor do compromisso assumido, sem aplicação da penalidade, confirmando a veracidade dos motivos e comprovantes apresentados, e se a comunicação ocorrer antes do pedido de fornecimento; e</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0C37A1" w:rsidRPr="00514C83" w:rsidRDefault="000C37A1" w:rsidP="000C37A1">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A046E7" w:rsidRPr="00620AAD" w:rsidRDefault="00620AAD" w:rsidP="00620AAD">
      <w:pPr>
        <w:pStyle w:val="PargrafodaLista"/>
        <w:numPr>
          <w:ilvl w:val="2"/>
          <w:numId w:val="42"/>
        </w:numPr>
        <w:spacing w:after="120"/>
        <w:ind w:left="1276" w:hanging="567"/>
        <w:jc w:val="both"/>
        <w:rPr>
          <w:rFonts w:ascii="Calibri" w:hAnsi="Calibri" w:cs="Calibri"/>
          <w:iCs/>
          <w:sz w:val="22"/>
          <w:szCs w:val="20"/>
        </w:rPr>
      </w:pPr>
      <w:r>
        <w:rPr>
          <w:rFonts w:ascii="Calibri" w:hAnsi="Calibri" w:cs="Calibri"/>
          <w:iCs/>
          <w:sz w:val="22"/>
          <w:szCs w:val="20"/>
        </w:rPr>
        <w:t>P</w:t>
      </w:r>
      <w:r w:rsidR="00A046E7" w:rsidRPr="00620AAD">
        <w:rPr>
          <w:rFonts w:ascii="Calibri" w:hAnsi="Calibri" w:cs="Calibri"/>
          <w:iCs/>
          <w:sz w:val="22"/>
          <w:szCs w:val="20"/>
        </w:rPr>
        <w:t>or razão de interesse público; ou</w:t>
      </w:r>
    </w:p>
    <w:p w:rsidR="00A046E7" w:rsidRPr="00620AAD" w:rsidRDefault="00620AAD" w:rsidP="00620AAD">
      <w:pPr>
        <w:pStyle w:val="PargrafodaLista"/>
        <w:numPr>
          <w:ilvl w:val="2"/>
          <w:numId w:val="42"/>
        </w:numPr>
        <w:spacing w:after="120"/>
        <w:ind w:left="1276" w:hanging="556"/>
        <w:jc w:val="both"/>
        <w:rPr>
          <w:rFonts w:ascii="Calibri" w:hAnsi="Calibri" w:cs="Calibri"/>
          <w:iCs/>
          <w:sz w:val="22"/>
          <w:szCs w:val="20"/>
        </w:rPr>
      </w:pPr>
      <w:r>
        <w:rPr>
          <w:rFonts w:ascii="Calibri" w:hAnsi="Calibri" w:cs="Calibri"/>
          <w:iCs/>
          <w:sz w:val="22"/>
          <w:szCs w:val="20"/>
        </w:rPr>
        <w:t>A</w:t>
      </w:r>
      <w:r w:rsidR="00A046E7" w:rsidRPr="00620AAD">
        <w:rPr>
          <w:rFonts w:ascii="Calibri" w:hAnsi="Calibri" w:cs="Calibri"/>
          <w:iCs/>
          <w:sz w:val="22"/>
          <w:szCs w:val="20"/>
        </w:rPr>
        <w:t xml:space="preserve"> pedido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E83A33">
        <w:rPr>
          <w:rFonts w:ascii="Calibri" w:hAnsi="Calibri" w:cs="Calibri"/>
          <w:sz w:val="22"/>
          <w:szCs w:val="20"/>
        </w:rPr>
        <w:t xml:space="preserve"> </w:t>
      </w:r>
      <w:r w:rsidRPr="00514C83">
        <w:rPr>
          <w:rFonts w:ascii="Calibri" w:hAnsi="Calibri" w:cs="Calibri"/>
          <w:sz w:val="22"/>
          <w:szCs w:val="20"/>
          <w:lang w:bidi="pt-BR"/>
        </w:rPr>
        <w:t>sob pena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lastRenderedPageBreak/>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8246E2">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 xml:space="preserve">contrato firmado com a fornecedora terá vigência de acordo com as disposições definidas na minuta de contrato ou instrumento equivalente, ou, na omissão deste, pelo prazo de </w:t>
      </w:r>
      <w:r>
        <w:rPr>
          <w:rFonts w:ascii="Calibri" w:hAnsi="Calibri" w:cs="Calibri"/>
          <w:b/>
          <w:bCs/>
          <w:color w:val="FF0000"/>
          <w:sz w:val="22"/>
          <w:szCs w:val="20"/>
          <w:lang w:bidi="pt-BR"/>
        </w:rPr>
        <w:t>garantia dos pneus</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Edital e Anexos do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0C37A1">
        <w:rPr>
          <w:rFonts w:ascii="Calibri" w:hAnsi="Calibri" w:cs="Calibri"/>
          <w:b/>
          <w:sz w:val="22"/>
          <w:szCs w:val="20"/>
        </w:rPr>
        <w:t>19</w:t>
      </w:r>
      <w:r>
        <w:rPr>
          <w:rFonts w:ascii="Calibri" w:hAnsi="Calibri" w:cs="Calibri"/>
          <w:b/>
          <w:sz w:val="22"/>
          <w:szCs w:val="20"/>
        </w:rPr>
        <w:t>/20</w:t>
      </w:r>
      <w:r w:rsidR="000C37A1">
        <w:rPr>
          <w:rFonts w:ascii="Calibri" w:hAnsi="Calibri" w:cs="Calibri"/>
          <w:b/>
          <w:sz w:val="22"/>
          <w:szCs w:val="20"/>
        </w:rPr>
        <w:t>20</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lastRenderedPageBreak/>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8246E2" w:rsidRDefault="00A046E7" w:rsidP="008246E2">
      <w:pPr>
        <w:spacing w:after="360"/>
        <w:ind w:firstLine="851"/>
        <w:rPr>
          <w:rFonts w:ascii="Calibri" w:hAnsi="Calibri" w:cs="Calibri"/>
          <w:sz w:val="22"/>
          <w:szCs w:val="20"/>
        </w:rPr>
      </w:pPr>
      <w:r w:rsidRPr="008246E2">
        <w:rPr>
          <w:rFonts w:ascii="Calibri" w:hAnsi="Calibri" w:cs="Calibri"/>
          <w:sz w:val="22"/>
          <w:szCs w:val="20"/>
        </w:rPr>
        <w:t>O foro para dirimir questões relativas a presente Ata será o da Comarca de Barbacena/MG, com exclusão de qualquer outro.</w:t>
      </w:r>
    </w:p>
    <w:p w:rsidR="00F95299" w:rsidRDefault="00F95299" w:rsidP="008246E2">
      <w:pPr>
        <w:spacing w:after="360"/>
        <w:jc w:val="center"/>
        <w:rPr>
          <w:rFonts w:ascii="Calibri" w:hAnsi="Calibri" w:cs="Calibri"/>
          <w:sz w:val="22"/>
          <w:szCs w:val="20"/>
        </w:rPr>
      </w:pPr>
    </w:p>
    <w:p w:rsidR="00A046E7" w:rsidRPr="008246E2" w:rsidRDefault="00A046E7" w:rsidP="008246E2">
      <w:pPr>
        <w:spacing w:after="360"/>
        <w:jc w:val="center"/>
        <w:rPr>
          <w:rFonts w:ascii="Calibri" w:hAnsi="Calibri" w:cs="Calibri"/>
          <w:sz w:val="22"/>
          <w:szCs w:val="20"/>
        </w:rPr>
      </w:pPr>
      <w:r w:rsidRPr="008246E2">
        <w:rPr>
          <w:rFonts w:ascii="Calibri" w:hAnsi="Calibri" w:cs="Calibri"/>
          <w:sz w:val="22"/>
          <w:szCs w:val="20"/>
        </w:rPr>
        <w:t>Município de Santana do Garambéu/MG, ______ de _________ de 20</w:t>
      </w:r>
      <w:r w:rsidR="000C37A1">
        <w:rPr>
          <w:rFonts w:ascii="Calibri" w:hAnsi="Calibri" w:cs="Calibri"/>
          <w:sz w:val="22"/>
          <w:szCs w:val="20"/>
        </w:rPr>
        <w:t>20</w:t>
      </w:r>
      <w:r w:rsidRPr="008246E2">
        <w:rPr>
          <w:rFonts w:ascii="Calibri" w:hAnsi="Calibri" w:cs="Calibri"/>
          <w:sz w:val="22"/>
          <w:szCs w:val="20"/>
        </w:rPr>
        <w:t>.</w:t>
      </w: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6D5A44" w:rsidRPr="00017827" w:rsidRDefault="006D5A44" w:rsidP="00F95299">
      <w:pPr>
        <w:rPr>
          <w:rFonts w:ascii="Calibri" w:hAnsi="Calibri"/>
          <w:b/>
          <w:bCs/>
        </w:rPr>
      </w:pPr>
      <w:r>
        <w:rPr>
          <w:rFonts w:ascii="Calibri" w:hAnsi="Calibri"/>
          <w:b/>
          <w:bCs/>
        </w:rPr>
        <w:t>Adailton Fonseca da Cunha</w:t>
      </w:r>
    </w:p>
    <w:p w:rsidR="00F95299" w:rsidRDefault="006D5A44" w:rsidP="00F95299">
      <w:pPr>
        <w:spacing w:after="120"/>
        <w:rPr>
          <w:rFonts w:ascii="Calibri" w:hAnsi="Calibri" w:cs="Calibri"/>
          <w:b/>
          <w:i/>
          <w:sz w:val="16"/>
          <w:szCs w:val="22"/>
        </w:rPr>
      </w:pPr>
      <w:r w:rsidRPr="003807E1">
        <w:rPr>
          <w:rFonts w:ascii="Calibri" w:hAnsi="Calibri" w:cs="Calibri"/>
          <w:b/>
          <w:i/>
          <w:sz w:val="16"/>
          <w:szCs w:val="22"/>
        </w:rPr>
        <w:t>Prefeito Municipal</w:t>
      </w:r>
      <w:r w:rsidR="00F95299">
        <w:rPr>
          <w:rFonts w:ascii="Calibri" w:hAnsi="Calibri" w:cs="Calibri"/>
          <w:b/>
          <w:i/>
          <w:sz w:val="16"/>
          <w:szCs w:val="22"/>
        </w:rPr>
        <w:t xml:space="preserve">                                                                                                                                                                                       </w:t>
      </w:r>
      <w:r w:rsidR="00F95299" w:rsidRPr="00F95299">
        <w:rPr>
          <w:rFonts w:ascii="Calibri" w:hAnsi="Calibri" w:cs="Calibri"/>
          <w:b/>
          <w:i/>
          <w:sz w:val="16"/>
          <w:szCs w:val="22"/>
        </w:rPr>
        <w:t xml:space="preserve"> </w:t>
      </w:r>
      <w:r w:rsidR="00F95299" w:rsidRPr="003807E1">
        <w:rPr>
          <w:rFonts w:ascii="Calibri" w:hAnsi="Calibri" w:cs="Calibri"/>
          <w:b/>
          <w:i/>
          <w:sz w:val="16"/>
          <w:szCs w:val="22"/>
        </w:rPr>
        <w:t>Contratada</w:t>
      </w:r>
    </w:p>
    <w:p w:rsidR="006D5A44" w:rsidRPr="003807E1" w:rsidRDefault="006D5A44" w:rsidP="00F95299">
      <w:pPr>
        <w:rPr>
          <w:rFonts w:ascii="Calibri" w:hAnsi="Calibri" w:cs="Calibri"/>
          <w:b/>
          <w:i/>
          <w:sz w:val="16"/>
          <w:szCs w:val="22"/>
        </w:rPr>
      </w:pPr>
    </w:p>
    <w:p w:rsidR="006D5A44" w:rsidRDefault="006D5A44" w:rsidP="006D5A44">
      <w:pPr>
        <w:spacing w:after="120"/>
        <w:jc w:val="both"/>
        <w:rPr>
          <w:rFonts w:ascii="Calibri" w:hAnsi="Calibri" w:cs="Calibri"/>
          <w:sz w:val="22"/>
          <w:szCs w:val="22"/>
        </w:rPr>
      </w:pPr>
    </w:p>
    <w:p w:rsidR="00B9237E" w:rsidRDefault="00B9237E" w:rsidP="006D5A44">
      <w:pPr>
        <w:rPr>
          <w:rFonts w:ascii="Calibri" w:hAnsi="Calibri" w:cs="Calibri"/>
          <w:b/>
          <w:sz w:val="22"/>
          <w:szCs w:val="22"/>
        </w:rPr>
      </w:pPr>
    </w:p>
    <w:p w:rsidR="006D5A44" w:rsidRPr="003807E1" w:rsidRDefault="006D5A44" w:rsidP="006D5A44">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6D5A44" w:rsidRDefault="006D5A44" w:rsidP="006D5A44">
      <w:pPr>
        <w:ind w:left="1843"/>
        <w:rPr>
          <w:rFonts w:ascii="Calibri" w:hAnsi="Calibri" w:cs="Calibri"/>
          <w:sz w:val="22"/>
          <w:szCs w:val="22"/>
        </w:rPr>
      </w:pPr>
      <w:r>
        <w:rPr>
          <w:rFonts w:ascii="Calibri" w:hAnsi="Calibri" w:cs="Calibri"/>
          <w:sz w:val="22"/>
          <w:szCs w:val="22"/>
        </w:rPr>
        <w:t>Nome:</w:t>
      </w:r>
    </w:p>
    <w:p w:rsidR="006D5A44" w:rsidRDefault="006D5A44" w:rsidP="006D5A44">
      <w:pPr>
        <w:ind w:left="1843"/>
        <w:rPr>
          <w:rFonts w:ascii="Calibri" w:hAnsi="Calibri" w:cs="Calibri"/>
          <w:sz w:val="22"/>
          <w:szCs w:val="22"/>
        </w:rPr>
      </w:pPr>
      <w:r>
        <w:rPr>
          <w:rFonts w:ascii="Calibri" w:hAnsi="Calibri" w:cs="Calibri"/>
          <w:sz w:val="22"/>
          <w:szCs w:val="22"/>
        </w:rPr>
        <w:t>CPF:</w:t>
      </w:r>
    </w:p>
    <w:p w:rsidR="00F95299" w:rsidRDefault="00F95299" w:rsidP="006D5A44">
      <w:pPr>
        <w:ind w:left="1843"/>
        <w:rPr>
          <w:rFonts w:ascii="Calibri" w:hAnsi="Calibri" w:cs="Calibri"/>
          <w:sz w:val="22"/>
          <w:szCs w:val="22"/>
        </w:rPr>
      </w:pPr>
    </w:p>
    <w:p w:rsidR="00B9237E" w:rsidRPr="003807E1" w:rsidRDefault="00B9237E" w:rsidP="006D5A44">
      <w:pPr>
        <w:ind w:left="1843"/>
        <w:rPr>
          <w:rFonts w:ascii="Calibri" w:hAnsi="Calibri" w:cs="Calibri"/>
          <w:sz w:val="22"/>
          <w:szCs w:val="22"/>
        </w:rPr>
      </w:pPr>
    </w:p>
    <w:p w:rsidR="006D5A44" w:rsidRPr="003807E1" w:rsidRDefault="006D5A44" w:rsidP="006D5A44">
      <w:pPr>
        <w:ind w:left="1560"/>
        <w:rPr>
          <w:rFonts w:ascii="Calibri" w:hAnsi="Calibri" w:cs="Calibri"/>
          <w:sz w:val="22"/>
          <w:szCs w:val="22"/>
        </w:rPr>
      </w:pPr>
      <w:r w:rsidRPr="003807E1">
        <w:rPr>
          <w:rFonts w:ascii="Calibri" w:hAnsi="Calibri" w:cs="Calibri"/>
          <w:sz w:val="22"/>
          <w:szCs w:val="22"/>
        </w:rPr>
        <w:t>2)___________________________________________________________________</w:t>
      </w:r>
    </w:p>
    <w:p w:rsidR="006D5A44" w:rsidRDefault="006D5A44" w:rsidP="006D5A44">
      <w:pPr>
        <w:ind w:left="1843"/>
        <w:rPr>
          <w:rFonts w:ascii="Calibri" w:hAnsi="Calibri" w:cs="Calibri"/>
          <w:sz w:val="22"/>
          <w:szCs w:val="22"/>
        </w:rPr>
      </w:pPr>
      <w:r w:rsidRPr="008B7648">
        <w:rPr>
          <w:rFonts w:ascii="Calibri" w:hAnsi="Calibri" w:cs="Calibri"/>
          <w:sz w:val="22"/>
          <w:szCs w:val="22"/>
        </w:rPr>
        <w:t>Nome:</w:t>
      </w:r>
    </w:p>
    <w:p w:rsidR="008246E2" w:rsidRDefault="006D5A44" w:rsidP="006D5A44">
      <w:pPr>
        <w:ind w:left="1843"/>
        <w:rPr>
          <w:rFonts w:ascii="Calibri" w:hAnsi="Calibri" w:cs="Calibri"/>
          <w:b/>
          <w:bCs/>
        </w:rPr>
      </w:pPr>
      <w:r w:rsidRPr="008B7648">
        <w:rPr>
          <w:rFonts w:ascii="Calibri" w:hAnsi="Calibri" w:cs="Calibri"/>
          <w:sz w:val="22"/>
          <w:szCs w:val="22"/>
        </w:rPr>
        <w:t>CPF:</w:t>
      </w:r>
    </w:p>
    <w:p w:rsidR="00B9237E" w:rsidRDefault="00B9237E" w:rsidP="00A046E7">
      <w:pPr>
        <w:spacing w:after="120" w:line="360" w:lineRule="auto"/>
        <w:ind w:right="-15"/>
        <w:jc w:val="center"/>
        <w:rPr>
          <w:rFonts w:ascii="Calibri" w:hAnsi="Calibri" w:cs="Calibri"/>
          <w:b/>
          <w:sz w:val="22"/>
          <w:szCs w:val="22"/>
        </w:rPr>
      </w:pPr>
    </w:p>
    <w:p w:rsidR="00B9237E" w:rsidRDefault="00B9237E"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6D5A44">
      <w:pPr>
        <w:spacing w:after="120" w:line="360" w:lineRule="auto"/>
        <w:ind w:left="3402"/>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EMPRESA </w:t>
      </w:r>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Garambéu</w:t>
      </w:r>
      <w:r w:rsidR="008246E2">
        <w:rPr>
          <w:rFonts w:ascii="Calibri" w:hAnsi="Calibri" w:cs="Calibri"/>
          <w:sz w:val="22"/>
          <w:szCs w:val="22"/>
        </w:rPr>
        <w:t>/</w:t>
      </w:r>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-000, inscrito no CNPJ(MF)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246E2">
        <w:rPr>
          <w:rFonts w:ascii="Calibri" w:hAnsi="Calibri"/>
          <w:b/>
        </w:rPr>
        <w:t>Adailton Fonseca da Cunha</w:t>
      </w:r>
      <w:r>
        <w:rPr>
          <w:rFonts w:ascii="Calibri" w:hAnsi="Calibri" w:cs="Calibri"/>
          <w:sz w:val="22"/>
          <w:szCs w:val="22"/>
        </w:rPr>
        <w:t>, brasileiro, casado,</w:t>
      </w:r>
      <w:r w:rsidR="00F95299">
        <w:rPr>
          <w:rFonts w:ascii="Calibri" w:hAnsi="Calibri" w:cs="Calibri"/>
          <w:sz w:val="22"/>
          <w:szCs w:val="22"/>
        </w:rPr>
        <w:t xml:space="preserve"> </w:t>
      </w:r>
      <w:r w:rsidRPr="00380F76">
        <w:rPr>
          <w:rFonts w:ascii="Calibri" w:hAnsi="Calibri"/>
          <w:sz w:val="22"/>
          <w:szCs w:val="22"/>
        </w:rPr>
        <w:t xml:space="preserve">CPF(MF) </w:t>
      </w:r>
      <w:r w:rsidRPr="00D577E4">
        <w:rPr>
          <w:rFonts w:ascii="Calibri" w:hAnsi="Calibri"/>
          <w:sz w:val="22"/>
          <w:szCs w:val="22"/>
        </w:rPr>
        <w:t xml:space="preserve">n° </w:t>
      </w:r>
      <w:r w:rsidR="00870F91">
        <w:rPr>
          <w:rFonts w:ascii="Calibri" w:hAnsi="Calibri"/>
          <w:sz w:val="22"/>
          <w:szCs w:val="22"/>
        </w:rPr>
        <w:t>579.975.786-68</w:t>
      </w:r>
      <w:r w:rsidRPr="00D577E4">
        <w:rPr>
          <w:rFonts w:ascii="Calibri" w:hAnsi="Calibri"/>
          <w:sz w:val="22"/>
          <w:szCs w:val="22"/>
        </w:rPr>
        <w:t>, RG M-</w:t>
      </w:r>
      <w:r w:rsidR="00870F9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r w:rsidRPr="003807E1">
        <w:rPr>
          <w:rFonts w:ascii="Calibri" w:hAnsi="Calibri" w:cs="Calibri"/>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w:t>
      </w:r>
      <w:r w:rsidRPr="00870F91">
        <w:rPr>
          <w:rFonts w:ascii="Calibri" w:hAnsi="Calibri" w:cs="Calibri"/>
          <w:b/>
          <w:sz w:val="22"/>
          <w:szCs w:val="22"/>
        </w:rPr>
        <w:t>Pregão nº 0</w:t>
      </w:r>
      <w:r w:rsidR="00F95299">
        <w:rPr>
          <w:rFonts w:ascii="Calibri" w:hAnsi="Calibri" w:cs="Calibri"/>
          <w:b/>
          <w:sz w:val="22"/>
          <w:szCs w:val="22"/>
        </w:rPr>
        <w:t>1</w:t>
      </w:r>
      <w:r w:rsidR="000C37A1">
        <w:rPr>
          <w:rFonts w:ascii="Calibri" w:hAnsi="Calibri" w:cs="Calibri"/>
          <w:b/>
          <w:sz w:val="22"/>
          <w:szCs w:val="22"/>
        </w:rPr>
        <w:t>9</w:t>
      </w:r>
      <w:r w:rsidRPr="00870F91">
        <w:rPr>
          <w:rFonts w:ascii="Calibri" w:hAnsi="Calibri" w:cs="Calibri"/>
          <w:b/>
          <w:sz w:val="22"/>
          <w:szCs w:val="22"/>
        </w:rPr>
        <w:t>/20</w:t>
      </w:r>
      <w:r w:rsidR="000C37A1">
        <w:rPr>
          <w:rFonts w:ascii="Calibri" w:hAnsi="Calibri" w:cs="Calibri"/>
          <w:b/>
          <w:sz w:val="22"/>
          <w:szCs w:val="22"/>
        </w:rPr>
        <w:t>20</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O objeto do presente Termo de Contrato é a aquisição de PNEUS</w:t>
      </w:r>
      <w:r w:rsidR="00870F91">
        <w:rPr>
          <w:rFonts w:ascii="Calibri" w:hAnsi="Calibri" w:cs="Calibri"/>
          <w:color w:val="000000"/>
          <w:sz w:val="22"/>
          <w:szCs w:val="22"/>
        </w:rPr>
        <w:t>, CÂMARAS DE AR E PROTETORES</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F95299"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p w:rsidR="00F95299" w:rsidRPr="003807E1" w:rsidRDefault="00F95299" w:rsidP="00F95299">
      <w:pPr>
        <w:spacing w:line="360" w:lineRule="auto"/>
        <w:ind w:left="284"/>
        <w:jc w:val="both"/>
        <w:rPr>
          <w:rFonts w:ascii="Calibri" w:hAnsi="Calibri" w:cs="Calibri"/>
          <w:b/>
          <w:color w:val="000000"/>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1275"/>
        <w:gridCol w:w="1133"/>
        <w:gridCol w:w="1418"/>
        <w:gridCol w:w="1418"/>
      </w:tblGrid>
      <w:tr w:rsidR="00F95299" w:rsidRPr="00A025B2" w:rsidTr="00F95299">
        <w:tc>
          <w:tcPr>
            <w:tcW w:w="709"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Item</w:t>
            </w:r>
          </w:p>
        </w:tc>
        <w:tc>
          <w:tcPr>
            <w:tcW w:w="3686"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275"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Marca/</w:t>
            </w:r>
          </w:p>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Fabricante</w:t>
            </w:r>
          </w:p>
        </w:tc>
        <w:tc>
          <w:tcPr>
            <w:tcW w:w="1133" w:type="dxa"/>
            <w:vAlign w:val="center"/>
          </w:tcPr>
          <w:p w:rsidR="00F95299" w:rsidRPr="00A025B2" w:rsidRDefault="00F95299" w:rsidP="00F95299">
            <w:pPr>
              <w:jc w:val="center"/>
              <w:rPr>
                <w:rFonts w:ascii="Calibri" w:hAnsi="Calibri" w:cs="Calibri"/>
                <w:b/>
                <w:sz w:val="20"/>
                <w:szCs w:val="20"/>
              </w:rPr>
            </w:pPr>
            <w:r>
              <w:rPr>
                <w:rFonts w:ascii="Calibri" w:hAnsi="Calibri" w:cs="Calibri"/>
                <w:b/>
                <w:sz w:val="20"/>
                <w:szCs w:val="20"/>
              </w:rPr>
              <w:t>Modelo</w:t>
            </w:r>
          </w:p>
        </w:tc>
        <w:tc>
          <w:tcPr>
            <w:tcW w:w="1418"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F95299" w:rsidRPr="00A025B2" w:rsidRDefault="00F95299" w:rsidP="006D5A44">
            <w:pPr>
              <w:jc w:val="center"/>
              <w:rPr>
                <w:rFonts w:ascii="Calibri" w:hAnsi="Calibri" w:cs="Calibri"/>
                <w:b/>
                <w:sz w:val="20"/>
                <w:szCs w:val="20"/>
              </w:rPr>
            </w:pPr>
            <w:r>
              <w:rPr>
                <w:rFonts w:ascii="Calibri" w:hAnsi="Calibri" w:cs="Calibri"/>
                <w:b/>
                <w:sz w:val="20"/>
                <w:szCs w:val="20"/>
              </w:rPr>
              <w:t>Preço Total</w:t>
            </w: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01</w:t>
            </w:r>
          </w:p>
        </w:tc>
        <w:tc>
          <w:tcPr>
            <w:tcW w:w="3686" w:type="dxa"/>
            <w:shd w:val="clear" w:color="auto" w:fill="auto"/>
          </w:tcPr>
          <w:p w:rsidR="00F95299" w:rsidRPr="00BF5CF4"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02</w:t>
            </w:r>
          </w:p>
        </w:tc>
        <w:tc>
          <w:tcPr>
            <w:tcW w:w="3686" w:type="dxa"/>
            <w:shd w:val="clear" w:color="auto" w:fill="auto"/>
          </w:tcPr>
          <w:p w:rsidR="00F95299" w:rsidRPr="00A95176"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03</w:t>
            </w:r>
          </w:p>
        </w:tc>
        <w:tc>
          <w:tcPr>
            <w:tcW w:w="3686" w:type="dxa"/>
            <w:shd w:val="clear" w:color="auto" w:fill="auto"/>
          </w:tcPr>
          <w:p w:rsidR="00F95299" w:rsidRPr="0023168A"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04</w:t>
            </w:r>
          </w:p>
        </w:tc>
        <w:tc>
          <w:tcPr>
            <w:tcW w:w="3686" w:type="dxa"/>
            <w:shd w:val="clear" w:color="auto" w:fill="auto"/>
          </w:tcPr>
          <w:p w:rsidR="00F95299" w:rsidRPr="00BF5CF4"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bl>
    <w:p w:rsidR="00A046E7" w:rsidRDefault="00A046E7" w:rsidP="00A046E7"/>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w:t>
      </w:r>
      <w:r w:rsidRPr="00870F91">
        <w:rPr>
          <w:rFonts w:ascii="Calibri" w:hAnsi="Calibri" w:cs="Calibri"/>
          <w:b/>
          <w:bCs/>
          <w:iCs/>
          <w:sz w:val="22"/>
          <w:szCs w:val="22"/>
        </w:rPr>
        <w:t>12 (doze) meses</w:t>
      </w:r>
      <w:r w:rsidRPr="003807E1">
        <w:rPr>
          <w:rFonts w:ascii="Calibri" w:hAnsi="Calibri" w:cs="Calibri"/>
          <w:bCs/>
          <w:iCs/>
          <w:sz w:val="22"/>
          <w:szCs w:val="22"/>
        </w:rPr>
        <w:t xml:space="preserve">,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O valor do presente Termo de Contrato é de R$ ............(...............)</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F95299"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F95299"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F95299">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Comarca de Barbacena</w:t>
      </w:r>
      <w:r w:rsidR="00756203">
        <w:rPr>
          <w:rFonts w:ascii="Calibri" w:hAnsi="Calibri" w:cs="Calibri"/>
          <w:color w:val="000000"/>
          <w:sz w:val="22"/>
          <w:szCs w:val="22"/>
        </w:rPr>
        <w:t>/</w:t>
      </w:r>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Santana do Garambéu</w:t>
      </w:r>
      <w:r w:rsidR="000C37A1">
        <w:rPr>
          <w:rFonts w:ascii="Calibri" w:hAnsi="Calibri" w:cs="Calibri"/>
          <w:sz w:val="22"/>
          <w:szCs w:val="22"/>
        </w:rPr>
        <w:t>/</w:t>
      </w:r>
      <w:r w:rsidRPr="003807E1">
        <w:rPr>
          <w:rFonts w:ascii="Calibri" w:hAnsi="Calibri" w:cs="Calibri"/>
          <w:sz w:val="22"/>
          <w:szCs w:val="22"/>
        </w:rPr>
        <w:t>MG,  .......... de.......................................... de 20</w:t>
      </w:r>
      <w:r w:rsidR="000C37A1">
        <w:rPr>
          <w:rFonts w:ascii="Calibri" w:hAnsi="Calibri" w:cs="Calibri"/>
          <w:sz w:val="22"/>
          <w:szCs w:val="22"/>
        </w:rPr>
        <w:t>20</w:t>
      </w:r>
      <w:r w:rsidRPr="003807E1">
        <w:rPr>
          <w:rFonts w:ascii="Calibri" w:hAnsi="Calibri" w:cs="Calibri"/>
          <w:sz w:val="22"/>
          <w:szCs w:val="22"/>
        </w:rPr>
        <w:t>.</w:t>
      </w:r>
    </w:p>
    <w:p w:rsidR="00F95299" w:rsidRDefault="00F95299" w:rsidP="00F95299">
      <w:pPr>
        <w:rPr>
          <w:rFonts w:ascii="Calibri" w:hAnsi="Calibri"/>
          <w:b/>
          <w:bCs/>
        </w:rPr>
      </w:pPr>
    </w:p>
    <w:p w:rsidR="00F95299" w:rsidRDefault="00F95299" w:rsidP="00F95299">
      <w:pPr>
        <w:rPr>
          <w:rFonts w:ascii="Calibri" w:hAnsi="Calibri"/>
          <w:b/>
          <w:bCs/>
        </w:rPr>
      </w:pPr>
    </w:p>
    <w:p w:rsidR="00A046E7" w:rsidRPr="00017827" w:rsidRDefault="00756203" w:rsidP="00F95299">
      <w:pPr>
        <w:rPr>
          <w:rFonts w:ascii="Calibri" w:hAnsi="Calibri"/>
          <w:b/>
          <w:bCs/>
        </w:rPr>
      </w:pPr>
      <w:r>
        <w:rPr>
          <w:rFonts w:ascii="Calibri" w:hAnsi="Calibri"/>
          <w:b/>
          <w:bCs/>
        </w:rPr>
        <w:t>Adailton Fonseca da Cunha</w:t>
      </w:r>
    </w:p>
    <w:p w:rsidR="00F95299" w:rsidRDefault="00F95299" w:rsidP="00F95299">
      <w:pPr>
        <w:spacing w:after="120"/>
        <w:rPr>
          <w:rFonts w:ascii="Calibri" w:hAnsi="Calibri" w:cs="Calibri"/>
          <w:b/>
          <w:i/>
          <w:sz w:val="16"/>
          <w:szCs w:val="22"/>
        </w:rPr>
      </w:pPr>
      <w:r>
        <w:rPr>
          <w:rFonts w:ascii="Calibri" w:hAnsi="Calibri" w:cs="Calibri"/>
          <w:b/>
          <w:i/>
          <w:sz w:val="16"/>
          <w:szCs w:val="22"/>
        </w:rPr>
        <w:t xml:space="preserve">               </w:t>
      </w:r>
      <w:r w:rsidR="00A046E7" w:rsidRPr="003807E1">
        <w:rPr>
          <w:rFonts w:ascii="Calibri" w:hAnsi="Calibri" w:cs="Calibri"/>
          <w:b/>
          <w:i/>
          <w:sz w:val="16"/>
          <w:szCs w:val="22"/>
        </w:rPr>
        <w:t>Prefeito Municipal</w:t>
      </w:r>
      <w:r w:rsidRPr="00F95299">
        <w:rPr>
          <w:rFonts w:ascii="Calibri" w:hAnsi="Calibri" w:cs="Calibri"/>
          <w:b/>
          <w:i/>
          <w:sz w:val="16"/>
          <w:szCs w:val="22"/>
        </w:rPr>
        <w:t xml:space="preserve"> </w:t>
      </w:r>
      <w:r>
        <w:rPr>
          <w:rFonts w:ascii="Calibri" w:hAnsi="Calibri" w:cs="Calibri"/>
          <w:b/>
          <w:i/>
          <w:sz w:val="16"/>
          <w:szCs w:val="22"/>
        </w:rPr>
        <w:t xml:space="preserve">                                                                                                                                                                     </w:t>
      </w:r>
      <w:r w:rsidRPr="003807E1">
        <w:rPr>
          <w:rFonts w:ascii="Calibri" w:hAnsi="Calibri" w:cs="Calibri"/>
          <w:b/>
          <w:i/>
          <w:sz w:val="16"/>
          <w:szCs w:val="22"/>
        </w:rPr>
        <w:t>Contratada</w:t>
      </w: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r w:rsidRPr="003807E1">
        <w:rPr>
          <w:rFonts w:ascii="Calibri" w:hAnsi="Calibri" w:cs="Calibri"/>
          <w:sz w:val="22"/>
          <w:szCs w:val="22"/>
        </w:rPr>
        <w:t>2)___________________________________________________________________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Pr="00C049EB" w:rsidRDefault="00A046E7" w:rsidP="00A046E7">
      <w:pPr>
        <w:ind w:left="1843"/>
        <w:rPr>
          <w:rFonts w:ascii="Calibri" w:hAnsi="Calibri" w:cs="Calibri"/>
          <w:sz w:val="22"/>
          <w:szCs w:val="22"/>
        </w:rPr>
      </w:pPr>
      <w:r w:rsidRPr="008B7648">
        <w:rPr>
          <w:rFonts w:ascii="Calibri" w:hAnsi="Calibri" w:cs="Calibri"/>
          <w:sz w:val="22"/>
          <w:szCs w:val="22"/>
        </w:rPr>
        <w:t>CPF:</w:t>
      </w:r>
    </w:p>
    <w:p w:rsidR="00A046E7" w:rsidRDefault="00A046E7" w:rsidP="00A046E7">
      <w:pPr>
        <w:spacing w:after="360"/>
        <w:jc w:val="center"/>
        <w:rPr>
          <w:rFonts w:ascii="Calibri" w:hAnsi="Calibri" w:cs="Calibri"/>
          <w:b/>
          <w:szCs w:val="20"/>
        </w:rPr>
      </w:pPr>
    </w:p>
    <w:p w:rsidR="00D82EBD" w:rsidRDefault="00D82EBD"/>
    <w:sectPr w:rsidR="00D82EBD" w:rsidSect="00B9237E">
      <w:pgSz w:w="11906" w:h="16838"/>
      <w:pgMar w:top="1417"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49" w:rsidRDefault="00382049" w:rsidP="00386640">
      <w:r>
        <w:separator/>
      </w:r>
    </w:p>
  </w:endnote>
  <w:endnote w:type="continuationSeparator" w:id="0">
    <w:p w:rsidR="00382049" w:rsidRDefault="00382049"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B5" w:rsidRDefault="00656BB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6BB5" w:rsidRDefault="00656BB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B5" w:rsidRPr="00512D02" w:rsidRDefault="00656BB5">
    <w:pPr>
      <w:pStyle w:val="Rodap"/>
      <w:pBdr>
        <w:top w:val="thinThickSmallGap" w:sz="24" w:space="1" w:color="622423" w:themeColor="accent2" w:themeShade="7F"/>
      </w:pBdr>
      <w:rPr>
        <w:rFonts w:asciiTheme="minorHAnsi" w:eastAsiaTheme="majorEastAsia" w:hAnsiTheme="minorHAnsi" w:cstheme="minorHAnsi"/>
        <w:sz w:val="16"/>
        <w:szCs w:val="16"/>
      </w:rPr>
    </w:pPr>
    <w:r w:rsidRPr="00512D02">
      <w:rPr>
        <w:rFonts w:asciiTheme="minorHAnsi" w:eastAsiaTheme="majorEastAsia" w:hAnsiTheme="minorHAnsi" w:cstheme="minorHAnsi"/>
        <w:sz w:val="16"/>
        <w:szCs w:val="16"/>
      </w:rPr>
      <w:t>Processo 0</w:t>
    </w:r>
    <w:r>
      <w:rPr>
        <w:rFonts w:asciiTheme="minorHAnsi" w:eastAsiaTheme="majorEastAsia" w:hAnsiTheme="minorHAnsi" w:cstheme="minorHAnsi"/>
        <w:sz w:val="16"/>
        <w:szCs w:val="16"/>
      </w:rPr>
      <w:t>41</w:t>
    </w:r>
    <w:r w:rsidRPr="00512D02">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512D02">
      <w:rPr>
        <w:rFonts w:asciiTheme="minorHAnsi" w:eastAsiaTheme="majorEastAsia" w:hAnsiTheme="minorHAnsi" w:cstheme="minorHAnsi"/>
        <w:sz w:val="16"/>
        <w:szCs w:val="16"/>
      </w:rPr>
      <w:t xml:space="preserve"> – Pregão 01</w:t>
    </w:r>
    <w:r>
      <w:rPr>
        <w:rFonts w:asciiTheme="minorHAnsi" w:eastAsiaTheme="majorEastAsia" w:hAnsiTheme="minorHAnsi" w:cstheme="minorHAnsi"/>
        <w:sz w:val="16"/>
        <w:szCs w:val="16"/>
      </w:rPr>
      <w:t>9</w:t>
    </w:r>
    <w:r w:rsidRPr="00512D02">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512D02">
      <w:rPr>
        <w:rFonts w:asciiTheme="minorHAnsi" w:eastAsiaTheme="majorEastAsia" w:hAnsiTheme="minorHAnsi" w:cstheme="minorHAnsi"/>
        <w:sz w:val="16"/>
        <w:szCs w:val="16"/>
      </w:rPr>
      <w:ptab w:relativeTo="margin" w:alignment="right" w:leader="none"/>
    </w:r>
    <w:r w:rsidRPr="00512D02">
      <w:rPr>
        <w:rFonts w:asciiTheme="minorHAnsi" w:eastAsiaTheme="majorEastAsia" w:hAnsiTheme="minorHAnsi" w:cstheme="minorHAnsi"/>
        <w:sz w:val="16"/>
        <w:szCs w:val="16"/>
      </w:rPr>
      <w:t xml:space="preserve">Página </w:t>
    </w:r>
    <w:r w:rsidRPr="00512D02">
      <w:rPr>
        <w:rFonts w:asciiTheme="minorHAnsi" w:eastAsiaTheme="minorEastAsia" w:hAnsiTheme="minorHAnsi" w:cstheme="minorHAnsi"/>
        <w:sz w:val="16"/>
        <w:szCs w:val="16"/>
      </w:rPr>
      <w:fldChar w:fldCharType="begin"/>
    </w:r>
    <w:r w:rsidRPr="00512D02">
      <w:rPr>
        <w:rFonts w:asciiTheme="minorHAnsi" w:hAnsiTheme="minorHAnsi" w:cstheme="minorHAnsi"/>
        <w:sz w:val="16"/>
        <w:szCs w:val="16"/>
      </w:rPr>
      <w:instrText>PAGE   \* MERGEFORMAT</w:instrText>
    </w:r>
    <w:r w:rsidRPr="00512D02">
      <w:rPr>
        <w:rFonts w:asciiTheme="minorHAnsi" w:eastAsiaTheme="minorEastAsia" w:hAnsiTheme="minorHAnsi" w:cstheme="minorHAnsi"/>
        <w:sz w:val="16"/>
        <w:szCs w:val="16"/>
      </w:rPr>
      <w:fldChar w:fldCharType="separate"/>
    </w:r>
    <w:r w:rsidR="00784D89" w:rsidRPr="00784D89">
      <w:rPr>
        <w:rFonts w:asciiTheme="minorHAnsi" w:eastAsiaTheme="majorEastAsia" w:hAnsiTheme="minorHAnsi" w:cstheme="minorHAnsi"/>
        <w:noProof/>
        <w:sz w:val="16"/>
        <w:szCs w:val="16"/>
      </w:rPr>
      <w:t>32</w:t>
    </w:r>
    <w:r w:rsidRPr="00512D02">
      <w:rPr>
        <w:rFonts w:asciiTheme="minorHAnsi" w:eastAsiaTheme="majorEastAsia" w:hAnsiTheme="minorHAnsi" w:cstheme="minorHAnsi"/>
        <w:sz w:val="16"/>
        <w:szCs w:val="16"/>
      </w:rPr>
      <w:fldChar w:fldCharType="end"/>
    </w:r>
  </w:p>
  <w:p w:rsidR="00656BB5" w:rsidRDefault="00656BB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49" w:rsidRDefault="00382049" w:rsidP="00386640">
      <w:r>
        <w:separator/>
      </w:r>
    </w:p>
  </w:footnote>
  <w:footnote w:type="continuationSeparator" w:id="0">
    <w:p w:rsidR="00382049" w:rsidRDefault="00382049"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726"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2103"/>
      <w:gridCol w:w="8318"/>
    </w:tblGrid>
    <w:tr w:rsidR="00656BB5" w:rsidTr="00B9237E">
      <w:trPr>
        <w:trHeight w:val="991"/>
        <w:jc w:val="center"/>
      </w:trPr>
      <w:tc>
        <w:tcPr>
          <w:tcW w:w="1518" w:type="dxa"/>
          <w:shd w:val="clear" w:color="auto" w:fill="A6A6A6" w:themeFill="background1" w:themeFillShade="A6"/>
        </w:tcPr>
        <w:p w:rsidR="00656BB5" w:rsidRDefault="00656BB5" w:rsidP="006552ED">
          <w:pPr>
            <w:pStyle w:val="Cabealho"/>
          </w:pPr>
          <w:r>
            <w:rPr>
              <w:noProof/>
            </w:rPr>
            <w:drawing>
              <wp:inline distT="0" distB="0" distL="0" distR="0" wp14:anchorId="01B10F94" wp14:editId="00AF4CC1">
                <wp:extent cx="1246771" cy="1009291"/>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248155" cy="1010411"/>
                        </a:xfrm>
                        <a:prstGeom prst="rect">
                          <a:avLst/>
                        </a:prstGeom>
                        <a:noFill/>
                        <a:ln w="9525">
                          <a:noFill/>
                          <a:miter lim="800000"/>
                          <a:headEnd/>
                          <a:tailEnd/>
                        </a:ln>
                      </pic:spPr>
                    </pic:pic>
                  </a:graphicData>
                </a:graphic>
              </wp:inline>
            </w:drawing>
          </w:r>
        </w:p>
      </w:tc>
      <w:tc>
        <w:tcPr>
          <w:tcW w:w="8318" w:type="dxa"/>
          <w:shd w:val="clear" w:color="auto" w:fill="A6A6A6" w:themeFill="background1" w:themeFillShade="A6"/>
          <w:vAlign w:val="center"/>
        </w:tcPr>
        <w:p w:rsidR="00656BB5" w:rsidRDefault="00656BB5" w:rsidP="006552ED">
          <w:pPr>
            <w:pStyle w:val="Cabealho"/>
            <w:jc w:val="center"/>
            <w:rPr>
              <w:rFonts w:ascii="Tahoma" w:hAnsi="Tahoma" w:cs="Tahoma"/>
              <w:b/>
              <w:bCs/>
              <w:sz w:val="28"/>
            </w:rPr>
          </w:pPr>
          <w:r>
            <w:rPr>
              <w:rFonts w:ascii="Tahoma" w:hAnsi="Tahoma" w:cs="Tahoma"/>
              <w:b/>
              <w:bCs/>
              <w:sz w:val="28"/>
            </w:rPr>
            <w:t>MUNICÍPIO DE SANTANA DO GARAMBÉU</w:t>
          </w:r>
        </w:p>
        <w:p w:rsidR="00656BB5" w:rsidRDefault="00656BB5" w:rsidP="006552ED">
          <w:pPr>
            <w:pStyle w:val="Cabealho"/>
            <w:jc w:val="center"/>
            <w:rPr>
              <w:rFonts w:ascii="Tahoma" w:hAnsi="Tahoma" w:cs="Tahoma"/>
              <w:b/>
              <w:bCs/>
              <w:sz w:val="28"/>
            </w:rPr>
          </w:pPr>
          <w:r>
            <w:rPr>
              <w:rFonts w:ascii="Tahoma" w:hAnsi="Tahoma" w:cs="Tahoma"/>
              <w:b/>
              <w:bCs/>
              <w:sz w:val="28"/>
            </w:rPr>
            <w:t>CNPJ: 18.338.285/0001-30</w:t>
          </w:r>
        </w:p>
        <w:p w:rsidR="00656BB5" w:rsidRDefault="00656BB5" w:rsidP="006552ED">
          <w:pPr>
            <w:pStyle w:val="Cabealho"/>
            <w:jc w:val="center"/>
            <w:rPr>
              <w:rFonts w:ascii="Tahoma" w:hAnsi="Tahoma" w:cs="Tahoma"/>
              <w:b/>
              <w:bCs/>
            </w:rPr>
          </w:pPr>
          <w:r>
            <w:rPr>
              <w:rFonts w:ascii="Tahoma" w:hAnsi="Tahoma" w:cs="Tahoma"/>
              <w:b/>
              <w:bCs/>
            </w:rPr>
            <w:t>ESTADO DE MINAS GERAIS</w:t>
          </w:r>
        </w:p>
        <w:p w:rsidR="00656BB5" w:rsidRDefault="00656BB5" w:rsidP="003D5833">
          <w:pPr>
            <w:pStyle w:val="Cabealho"/>
            <w:jc w:val="center"/>
            <w:rPr>
              <w:rFonts w:ascii="Tahoma" w:hAnsi="Tahoma" w:cs="Tahoma"/>
              <w:b/>
              <w:bCs/>
            </w:rPr>
          </w:pPr>
          <w:r>
            <w:rPr>
              <w:rFonts w:ascii="Tahoma" w:hAnsi="Tahoma" w:cs="Tahoma"/>
              <w:b/>
              <w:bCs/>
            </w:rPr>
            <w:t>Praça Paiva Duque, 120 - CEP 36.146-000 - Tel (32) 3334-1160</w:t>
          </w:r>
        </w:p>
        <w:p w:rsidR="00656BB5" w:rsidRDefault="00656BB5" w:rsidP="003D5833">
          <w:pPr>
            <w:pStyle w:val="Cabealho"/>
            <w:jc w:val="center"/>
            <w:rPr>
              <w:b/>
              <w:bCs/>
            </w:rPr>
          </w:pPr>
          <w:hyperlink r:id="rId2" w:history="1">
            <w:r w:rsidRPr="00673C18">
              <w:rPr>
                <w:rStyle w:val="Hyperlink"/>
                <w:rFonts w:ascii="Tahoma" w:hAnsi="Tahoma" w:cs="Tahoma"/>
                <w:b/>
                <w:bCs/>
              </w:rPr>
              <w:t>www.santanadogarambeu.mg.gov.br</w:t>
            </w:r>
          </w:hyperlink>
          <w:r>
            <w:rPr>
              <w:rFonts w:ascii="Tahoma" w:hAnsi="Tahoma" w:cs="Tahoma"/>
              <w:b/>
              <w:bCs/>
            </w:rPr>
            <w:t xml:space="preserve">. </w:t>
          </w:r>
        </w:p>
      </w:tc>
    </w:tr>
  </w:tbl>
  <w:p w:rsidR="00656BB5" w:rsidRPr="0008279A" w:rsidRDefault="00656BB5" w:rsidP="006552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D057F0"/>
    <w:multiLevelType w:val="hybridMultilevel"/>
    <w:tmpl w:val="97AC3F8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2F52AD4"/>
    <w:multiLevelType w:val="hybridMultilevel"/>
    <w:tmpl w:val="59E8822E"/>
    <w:lvl w:ilvl="0" w:tplc="FCD645A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645F5772"/>
    <w:multiLevelType w:val="hybridMultilevel"/>
    <w:tmpl w:val="D79CF686"/>
    <w:lvl w:ilvl="0" w:tplc="CC3CB560">
      <w:start w:val="1"/>
      <w:numFmt w:val="lowerLetter"/>
      <w:suff w:val="space"/>
      <w:lvlText w:val="%1)"/>
      <w:lvlJc w:val="left"/>
      <w:pPr>
        <w:ind w:left="851" w:firstLine="0"/>
      </w:pPr>
      <w:rPr>
        <w:rFonts w:hint="default"/>
        <w:b/>
      </w:rPr>
    </w:lvl>
    <w:lvl w:ilvl="1" w:tplc="2B2CBD50">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B53CCF"/>
    <w:multiLevelType w:val="multilevel"/>
    <w:tmpl w:val="724419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2"/>
  </w:num>
  <w:num w:numId="5">
    <w:abstractNumId w:val="32"/>
  </w:num>
  <w:num w:numId="6">
    <w:abstractNumId w:val="30"/>
  </w:num>
  <w:num w:numId="7">
    <w:abstractNumId w:val="29"/>
  </w:num>
  <w:num w:numId="8">
    <w:abstractNumId w:val="35"/>
  </w:num>
  <w:num w:numId="9">
    <w:abstractNumId w:val="17"/>
  </w:num>
  <w:num w:numId="10">
    <w:abstractNumId w:val="4"/>
  </w:num>
  <w:num w:numId="11">
    <w:abstractNumId w:val="20"/>
  </w:num>
  <w:num w:numId="12">
    <w:abstractNumId w:val="34"/>
  </w:num>
  <w:num w:numId="13">
    <w:abstractNumId w:val="2"/>
  </w:num>
  <w:num w:numId="14">
    <w:abstractNumId w:val="13"/>
  </w:num>
  <w:num w:numId="15">
    <w:abstractNumId w:val="11"/>
  </w:num>
  <w:num w:numId="16">
    <w:abstractNumId w:val="7"/>
  </w:num>
  <w:num w:numId="17">
    <w:abstractNumId w:val="5"/>
  </w:num>
  <w:num w:numId="18">
    <w:abstractNumId w:val="1"/>
  </w:num>
  <w:num w:numId="19">
    <w:abstractNumId w:val="27"/>
  </w:num>
  <w:num w:numId="20">
    <w:abstractNumId w:val="31"/>
  </w:num>
  <w:num w:numId="21">
    <w:abstractNumId w:val="18"/>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4"/>
  </w:num>
  <w:num w:numId="31">
    <w:abstractNumId w:val="19"/>
  </w:num>
  <w:num w:numId="32">
    <w:abstractNumId w:val="0"/>
  </w:num>
  <w:num w:numId="33">
    <w:abstractNumId w:val="25"/>
  </w:num>
  <w:num w:numId="34">
    <w:abstractNumId w:val="15"/>
  </w:num>
  <w:num w:numId="35">
    <w:abstractNumId w:val="21"/>
  </w:num>
  <w:num w:numId="36">
    <w:abstractNumId w:val="2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6"/>
  </w:num>
  <w:num w:numId="40">
    <w:abstractNumId w:val="9"/>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46E7"/>
    <w:rsid w:val="00020A71"/>
    <w:rsid w:val="0007304B"/>
    <w:rsid w:val="000754F1"/>
    <w:rsid w:val="000835E1"/>
    <w:rsid w:val="00090D1E"/>
    <w:rsid w:val="00091B23"/>
    <w:rsid w:val="000C37A1"/>
    <w:rsid w:val="000C7E83"/>
    <w:rsid w:val="00196329"/>
    <w:rsid w:val="00247DAD"/>
    <w:rsid w:val="002B4A35"/>
    <w:rsid w:val="002E1E77"/>
    <w:rsid w:val="002E21C1"/>
    <w:rsid w:val="002E41B1"/>
    <w:rsid w:val="00336BB7"/>
    <w:rsid w:val="00352563"/>
    <w:rsid w:val="003565F5"/>
    <w:rsid w:val="00367A04"/>
    <w:rsid w:val="00382049"/>
    <w:rsid w:val="00384FE8"/>
    <w:rsid w:val="00386640"/>
    <w:rsid w:val="00390705"/>
    <w:rsid w:val="003A5DB2"/>
    <w:rsid w:val="003D2ADA"/>
    <w:rsid w:val="003D5833"/>
    <w:rsid w:val="00402D67"/>
    <w:rsid w:val="00407529"/>
    <w:rsid w:val="00414206"/>
    <w:rsid w:val="00432B96"/>
    <w:rsid w:val="0043447E"/>
    <w:rsid w:val="004664BA"/>
    <w:rsid w:val="00472160"/>
    <w:rsid w:val="00486015"/>
    <w:rsid w:val="00495ABC"/>
    <w:rsid w:val="004C3146"/>
    <w:rsid w:val="00512D02"/>
    <w:rsid w:val="00552218"/>
    <w:rsid w:val="00563450"/>
    <w:rsid w:val="00582282"/>
    <w:rsid w:val="005E3F7E"/>
    <w:rsid w:val="00620AAD"/>
    <w:rsid w:val="00633A6E"/>
    <w:rsid w:val="00645B1D"/>
    <w:rsid w:val="0064754F"/>
    <w:rsid w:val="006552ED"/>
    <w:rsid w:val="00656BB5"/>
    <w:rsid w:val="006B6BEB"/>
    <w:rsid w:val="006C5F40"/>
    <w:rsid w:val="006D5A44"/>
    <w:rsid w:val="00743FF8"/>
    <w:rsid w:val="00747BF9"/>
    <w:rsid w:val="007545C5"/>
    <w:rsid w:val="00756203"/>
    <w:rsid w:val="00756CB3"/>
    <w:rsid w:val="00784D89"/>
    <w:rsid w:val="007B68F0"/>
    <w:rsid w:val="007C6FCD"/>
    <w:rsid w:val="007E3F8B"/>
    <w:rsid w:val="0082045A"/>
    <w:rsid w:val="00820A1C"/>
    <w:rsid w:val="008246E2"/>
    <w:rsid w:val="00870F91"/>
    <w:rsid w:val="008C2039"/>
    <w:rsid w:val="00954417"/>
    <w:rsid w:val="00975CDD"/>
    <w:rsid w:val="00976BB9"/>
    <w:rsid w:val="009C1084"/>
    <w:rsid w:val="00A0267F"/>
    <w:rsid w:val="00A046E7"/>
    <w:rsid w:val="00A34DA2"/>
    <w:rsid w:val="00A35DD2"/>
    <w:rsid w:val="00A740E3"/>
    <w:rsid w:val="00A75D95"/>
    <w:rsid w:val="00AB520B"/>
    <w:rsid w:val="00B26A37"/>
    <w:rsid w:val="00B31CFD"/>
    <w:rsid w:val="00B9237E"/>
    <w:rsid w:val="00BF5E90"/>
    <w:rsid w:val="00C0449F"/>
    <w:rsid w:val="00C25092"/>
    <w:rsid w:val="00C85FEC"/>
    <w:rsid w:val="00C9767D"/>
    <w:rsid w:val="00CA20CA"/>
    <w:rsid w:val="00CB1A8A"/>
    <w:rsid w:val="00CC719F"/>
    <w:rsid w:val="00D804F2"/>
    <w:rsid w:val="00D82EBD"/>
    <w:rsid w:val="00D91527"/>
    <w:rsid w:val="00DD2E8C"/>
    <w:rsid w:val="00DE7A21"/>
    <w:rsid w:val="00DF7A30"/>
    <w:rsid w:val="00E006E0"/>
    <w:rsid w:val="00E2284D"/>
    <w:rsid w:val="00E73B8B"/>
    <w:rsid w:val="00E83A33"/>
    <w:rsid w:val="00EB36AF"/>
    <w:rsid w:val="00EC652E"/>
    <w:rsid w:val="00ED7EC4"/>
    <w:rsid w:val="00F136F0"/>
    <w:rsid w:val="00F81AF7"/>
    <w:rsid w:val="00F95299"/>
    <w:rsid w:val="00F96A58"/>
    <w:rsid w:val="00FA4FEF"/>
    <w:rsid w:val="00FB7D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75620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3517">
      <w:bodyDiv w:val="1"/>
      <w:marLeft w:val="0"/>
      <w:marRight w:val="0"/>
      <w:marTop w:val="0"/>
      <w:marBottom w:val="0"/>
      <w:divBdr>
        <w:top w:val="none" w:sz="0" w:space="0" w:color="auto"/>
        <w:left w:val="none" w:sz="0" w:space="0" w:color="auto"/>
        <w:bottom w:val="none" w:sz="0" w:space="0" w:color="auto"/>
        <w:right w:val="none" w:sz="0" w:space="0" w:color="auto"/>
      </w:divBdr>
    </w:div>
    <w:div w:id="128936718">
      <w:bodyDiv w:val="1"/>
      <w:marLeft w:val="0"/>
      <w:marRight w:val="0"/>
      <w:marTop w:val="0"/>
      <w:marBottom w:val="0"/>
      <w:divBdr>
        <w:top w:val="none" w:sz="0" w:space="0" w:color="auto"/>
        <w:left w:val="none" w:sz="0" w:space="0" w:color="auto"/>
        <w:bottom w:val="none" w:sz="0" w:space="0" w:color="auto"/>
        <w:right w:val="none" w:sz="0" w:space="0" w:color="auto"/>
      </w:divBdr>
    </w:div>
    <w:div w:id="223221098">
      <w:bodyDiv w:val="1"/>
      <w:marLeft w:val="0"/>
      <w:marRight w:val="0"/>
      <w:marTop w:val="0"/>
      <w:marBottom w:val="0"/>
      <w:divBdr>
        <w:top w:val="none" w:sz="0" w:space="0" w:color="auto"/>
        <w:left w:val="none" w:sz="0" w:space="0" w:color="auto"/>
        <w:bottom w:val="none" w:sz="0" w:space="0" w:color="auto"/>
        <w:right w:val="none" w:sz="0" w:space="0" w:color="auto"/>
      </w:divBdr>
    </w:div>
    <w:div w:id="787353411">
      <w:bodyDiv w:val="1"/>
      <w:marLeft w:val="0"/>
      <w:marRight w:val="0"/>
      <w:marTop w:val="0"/>
      <w:marBottom w:val="0"/>
      <w:divBdr>
        <w:top w:val="none" w:sz="0" w:space="0" w:color="auto"/>
        <w:left w:val="none" w:sz="0" w:space="0" w:color="auto"/>
        <w:bottom w:val="none" w:sz="0" w:space="0" w:color="auto"/>
        <w:right w:val="none" w:sz="0" w:space="0" w:color="auto"/>
      </w:divBdr>
    </w:div>
    <w:div w:id="960956283">
      <w:bodyDiv w:val="1"/>
      <w:marLeft w:val="0"/>
      <w:marRight w:val="0"/>
      <w:marTop w:val="0"/>
      <w:marBottom w:val="0"/>
      <w:divBdr>
        <w:top w:val="none" w:sz="0" w:space="0" w:color="auto"/>
        <w:left w:val="none" w:sz="0" w:space="0" w:color="auto"/>
        <w:bottom w:val="none" w:sz="0" w:space="0" w:color="auto"/>
        <w:right w:val="none" w:sz="0" w:space="0" w:color="auto"/>
      </w:divBdr>
    </w:div>
    <w:div w:id="1361474970">
      <w:bodyDiv w:val="1"/>
      <w:marLeft w:val="0"/>
      <w:marRight w:val="0"/>
      <w:marTop w:val="0"/>
      <w:marBottom w:val="0"/>
      <w:divBdr>
        <w:top w:val="none" w:sz="0" w:space="0" w:color="auto"/>
        <w:left w:val="none" w:sz="0" w:space="0" w:color="auto"/>
        <w:bottom w:val="none" w:sz="0" w:space="0" w:color="auto"/>
        <w:right w:val="none" w:sz="0" w:space="0" w:color="auto"/>
      </w:divBdr>
    </w:div>
    <w:div w:id="1510296096">
      <w:bodyDiv w:val="1"/>
      <w:marLeft w:val="0"/>
      <w:marRight w:val="0"/>
      <w:marTop w:val="0"/>
      <w:marBottom w:val="0"/>
      <w:divBdr>
        <w:top w:val="none" w:sz="0" w:space="0" w:color="auto"/>
        <w:left w:val="none" w:sz="0" w:space="0" w:color="auto"/>
        <w:bottom w:val="none" w:sz="0" w:space="0" w:color="auto"/>
        <w:right w:val="none" w:sz="0" w:space="0" w:color="auto"/>
      </w:divBdr>
    </w:div>
    <w:div w:id="1757676205">
      <w:bodyDiv w:val="1"/>
      <w:marLeft w:val="0"/>
      <w:marRight w:val="0"/>
      <w:marTop w:val="0"/>
      <w:marBottom w:val="0"/>
      <w:divBdr>
        <w:top w:val="none" w:sz="0" w:space="0" w:color="auto"/>
        <w:left w:val="none" w:sz="0" w:space="0" w:color="auto"/>
        <w:bottom w:val="none" w:sz="0" w:space="0" w:color="auto"/>
        <w:right w:val="none" w:sz="0" w:space="0" w:color="auto"/>
      </w:divBdr>
    </w:div>
    <w:div w:id="1843159516">
      <w:bodyDiv w:val="1"/>
      <w:marLeft w:val="0"/>
      <w:marRight w:val="0"/>
      <w:marTop w:val="0"/>
      <w:marBottom w:val="0"/>
      <w:divBdr>
        <w:top w:val="none" w:sz="0" w:space="0" w:color="auto"/>
        <w:left w:val="none" w:sz="0" w:space="0" w:color="auto"/>
        <w:bottom w:val="none" w:sz="0" w:space="0" w:color="auto"/>
        <w:right w:val="none" w:sz="0" w:space="0" w:color="auto"/>
      </w:divBdr>
    </w:div>
    <w:div w:id="1880243403">
      <w:bodyDiv w:val="1"/>
      <w:marLeft w:val="0"/>
      <w:marRight w:val="0"/>
      <w:marTop w:val="0"/>
      <w:marBottom w:val="0"/>
      <w:divBdr>
        <w:top w:val="none" w:sz="0" w:space="0" w:color="auto"/>
        <w:left w:val="none" w:sz="0" w:space="0" w:color="auto"/>
        <w:bottom w:val="none" w:sz="0" w:space="0" w:color="auto"/>
        <w:right w:val="none" w:sz="0" w:space="0" w:color="auto"/>
      </w:divBdr>
    </w:div>
    <w:div w:id="1981110168">
      <w:bodyDiv w:val="1"/>
      <w:marLeft w:val="0"/>
      <w:marRight w:val="0"/>
      <w:marTop w:val="0"/>
      <w:marBottom w:val="0"/>
      <w:divBdr>
        <w:top w:val="none" w:sz="0" w:space="0" w:color="auto"/>
        <w:left w:val="none" w:sz="0" w:space="0" w:color="auto"/>
        <w:bottom w:val="none" w:sz="0" w:space="0" w:color="auto"/>
        <w:right w:val="none" w:sz="0" w:space="0" w:color="auto"/>
      </w:divBdr>
    </w:div>
    <w:div w:id="2011329502">
      <w:bodyDiv w:val="1"/>
      <w:marLeft w:val="0"/>
      <w:marRight w:val="0"/>
      <w:marTop w:val="0"/>
      <w:marBottom w:val="0"/>
      <w:divBdr>
        <w:top w:val="none" w:sz="0" w:space="0" w:color="auto"/>
        <w:left w:val="none" w:sz="0" w:space="0" w:color="auto"/>
        <w:bottom w:val="none" w:sz="0" w:space="0" w:color="auto"/>
        <w:right w:val="none" w:sz="0" w:space="0" w:color="auto"/>
      </w:divBdr>
    </w:div>
    <w:div w:id="20745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44</Pages>
  <Words>14599</Words>
  <Characters>78835</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23</cp:revision>
  <cp:lastPrinted>2020-08-06T13:48:00Z</cp:lastPrinted>
  <dcterms:created xsi:type="dcterms:W3CDTF">2018-07-24T12:25:00Z</dcterms:created>
  <dcterms:modified xsi:type="dcterms:W3CDTF">2020-08-10T11:50:00Z</dcterms:modified>
</cp:coreProperties>
</file>